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D4D1" w14:textId="77777777" w:rsidR="003074AD" w:rsidRPr="00CD3E6B" w:rsidRDefault="00BC1522" w:rsidP="008D5186">
      <w:pPr>
        <w:pStyle w:val="Boxedtext"/>
      </w:pPr>
      <w:bookmarkStart w:id="0" w:name="_Toc230585738"/>
      <w:bookmarkStart w:id="1" w:name="_Toc230685855"/>
      <w:bookmarkStart w:id="2" w:name="_Toc230767480"/>
      <w:r w:rsidRPr="00CD3E6B">
        <w:rPr>
          <w:rFonts w:eastAsia="Calibri"/>
          <w:noProof/>
          <w:lang w:eastAsia="en-NZ"/>
        </w:rPr>
        <w:drawing>
          <wp:anchor distT="0" distB="0" distL="114300" distR="114300" simplePos="0" relativeHeight="251711488" behindDoc="0" locked="0" layoutInCell="1" allowOverlap="1" wp14:anchorId="459F410F" wp14:editId="098FA6DB">
            <wp:simplePos x="0" y="0"/>
            <wp:positionH relativeFrom="column">
              <wp:posOffset>-666750</wp:posOffset>
            </wp:positionH>
            <wp:positionV relativeFrom="paragraph">
              <wp:posOffset>-514350</wp:posOffset>
            </wp:positionV>
            <wp:extent cx="2200275" cy="876300"/>
            <wp:effectExtent l="0" t="0" r="9525" b="0"/>
            <wp:wrapNone/>
            <wp:docPr id="2" name="Picture 2" descr="\\wprdfs-mydocs\mydocs$\egreen\My Documents\My Pictures\ODI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dfs-mydocs\mydocs$\egreen\My Documents\My Pictures\ODIwater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C78" w:rsidRPr="00CD3E6B">
        <w:rPr>
          <w:noProof/>
          <w:lang w:eastAsia="en-NZ"/>
        </w:rPr>
        <w:drawing>
          <wp:anchor distT="0" distB="0" distL="114300" distR="114300" simplePos="0" relativeHeight="251710464" behindDoc="1" locked="0" layoutInCell="1" allowOverlap="1" wp14:anchorId="6700E132" wp14:editId="27CC1980">
            <wp:simplePos x="0" y="0"/>
            <wp:positionH relativeFrom="column">
              <wp:posOffset>-928048</wp:posOffset>
            </wp:positionH>
            <wp:positionV relativeFrom="paragraph">
              <wp:posOffset>-914400</wp:posOffset>
            </wp:positionV>
            <wp:extent cx="7564742" cy="10700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cover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4742" cy="10700449"/>
                    </a:xfrm>
                    <a:prstGeom prst="rect">
                      <a:avLst/>
                    </a:prstGeom>
                  </pic:spPr>
                </pic:pic>
              </a:graphicData>
            </a:graphic>
            <wp14:sizeRelH relativeFrom="page">
              <wp14:pctWidth>0</wp14:pctWidth>
            </wp14:sizeRelH>
            <wp14:sizeRelV relativeFrom="page">
              <wp14:pctHeight>0</wp14:pctHeight>
            </wp14:sizeRelV>
          </wp:anchor>
        </w:drawing>
      </w:r>
      <w:bookmarkStart w:id="3" w:name="_Toc230585739"/>
      <w:bookmarkStart w:id="4" w:name="_Toc221523186"/>
      <w:bookmarkStart w:id="5" w:name="_Toc221526179"/>
      <w:bookmarkEnd w:id="0"/>
      <w:bookmarkEnd w:id="1"/>
      <w:bookmarkEnd w:id="2"/>
    </w:p>
    <w:p w14:paraId="6042177D" w14:textId="77777777" w:rsidR="003074AD" w:rsidRPr="00CD3E6B" w:rsidRDefault="003074AD" w:rsidP="00F7167A">
      <w:pPr>
        <w:pStyle w:val="Titletext"/>
      </w:pPr>
    </w:p>
    <w:p w14:paraId="628BEDC6" w14:textId="77777777" w:rsidR="00E26914" w:rsidRPr="00CD3E6B" w:rsidRDefault="00E26914" w:rsidP="00F7167A">
      <w:pPr>
        <w:pStyle w:val="Titletext"/>
      </w:pPr>
      <w:bookmarkStart w:id="6" w:name="_Toc266959787"/>
      <w:bookmarkStart w:id="7" w:name="_Toc266966103"/>
      <w:bookmarkStart w:id="8" w:name="_Toc267057394"/>
      <w:bookmarkStart w:id="9" w:name="_Toc267388080"/>
      <w:bookmarkStart w:id="10" w:name="_Toc267388117"/>
      <w:bookmarkStart w:id="11" w:name="_Toc272416305"/>
      <w:bookmarkStart w:id="12" w:name="_Toc302550721"/>
      <w:bookmarkStart w:id="13" w:name="_Toc302570758"/>
      <w:bookmarkStart w:id="14" w:name="_Toc302571132"/>
    </w:p>
    <w:p w14:paraId="2D2DBD31" w14:textId="77777777" w:rsidR="00E26914" w:rsidRPr="00CD3E6B" w:rsidRDefault="00E26914" w:rsidP="00F7167A">
      <w:pPr>
        <w:pStyle w:val="Titletext"/>
      </w:pPr>
    </w:p>
    <w:bookmarkEnd w:id="3"/>
    <w:bookmarkEnd w:id="4"/>
    <w:bookmarkEnd w:id="5"/>
    <w:bookmarkEnd w:id="6"/>
    <w:bookmarkEnd w:id="7"/>
    <w:bookmarkEnd w:id="8"/>
    <w:bookmarkEnd w:id="9"/>
    <w:bookmarkEnd w:id="10"/>
    <w:bookmarkEnd w:id="11"/>
    <w:bookmarkEnd w:id="12"/>
    <w:bookmarkEnd w:id="13"/>
    <w:bookmarkEnd w:id="14"/>
    <w:p w14:paraId="5F3E9B96" w14:textId="6C09FC3D" w:rsidR="004817E4" w:rsidRDefault="0037743F" w:rsidP="00F7167A">
      <w:pPr>
        <w:pStyle w:val="Titletext"/>
      </w:pPr>
      <w:r w:rsidRPr="00CD3E6B">
        <w:t xml:space="preserve"> </w:t>
      </w:r>
      <w:bookmarkStart w:id="15" w:name="_Toc461630612"/>
      <w:bookmarkStart w:id="16" w:name="_Toc461703552"/>
      <w:bookmarkStart w:id="17" w:name="_Toc461785941"/>
      <w:bookmarkStart w:id="18" w:name="_Toc443999910"/>
      <w:bookmarkStart w:id="19" w:name="_Toc444000097"/>
      <w:bookmarkStart w:id="20" w:name="_Toc444000270"/>
      <w:bookmarkStart w:id="21" w:name="_Toc444081099"/>
      <w:bookmarkStart w:id="22" w:name="_Toc444081286"/>
      <w:bookmarkStart w:id="23" w:name="_Toc444082645"/>
      <w:bookmarkStart w:id="24" w:name="_Toc444083331"/>
      <w:bookmarkStart w:id="25" w:name="_Toc444091133"/>
      <w:bookmarkStart w:id="26" w:name="_Toc444091284"/>
      <w:bookmarkStart w:id="27" w:name="_Toc444166159"/>
      <w:bookmarkStart w:id="28" w:name="_Toc444174383"/>
      <w:bookmarkStart w:id="29" w:name="_Toc444242295"/>
      <w:bookmarkStart w:id="30" w:name="_Toc444255895"/>
      <w:bookmarkStart w:id="31" w:name="_Toc444769632"/>
      <w:bookmarkStart w:id="32" w:name="_Toc447289154"/>
      <w:bookmarkStart w:id="33" w:name="_Toc447707799"/>
      <w:bookmarkStart w:id="34" w:name="_Toc448481453"/>
      <w:bookmarkStart w:id="35" w:name="_Toc448481543"/>
      <w:bookmarkStart w:id="36" w:name="_Toc448906527"/>
      <w:r w:rsidR="003B0648">
        <w:t>Feedback from public c</w:t>
      </w:r>
      <w:r w:rsidR="0015389A">
        <w:t>onsultation</w:t>
      </w:r>
      <w:bookmarkEnd w:id="15"/>
      <w:bookmarkEnd w:id="16"/>
      <w:bookmarkEnd w:id="17"/>
      <w:r w:rsidR="0015389A">
        <w:t xml:space="preserve"> </w:t>
      </w:r>
    </w:p>
    <w:p w14:paraId="63BD85C6" w14:textId="4283FE97" w:rsidR="001633A9" w:rsidRPr="00CD3E6B" w:rsidRDefault="005B17CC" w:rsidP="008666CF">
      <w:pPr>
        <w:pStyle w:val="Titletext"/>
      </w:pPr>
      <w:bookmarkStart w:id="37" w:name="_Toc455417993"/>
      <w:bookmarkStart w:id="38" w:name="_Toc455418553"/>
      <w:bookmarkStart w:id="39" w:name="_Toc455418777"/>
      <w:bookmarkStart w:id="40" w:name="_Toc456276880"/>
      <w:bookmarkStart w:id="41" w:name="_Toc456277747"/>
      <w:bookmarkStart w:id="42" w:name="_Toc456277814"/>
      <w:bookmarkStart w:id="43" w:name="_Toc456277861"/>
      <w:bookmarkStart w:id="44" w:name="_Toc456281354"/>
      <w:bookmarkStart w:id="45" w:name="_Toc456538890"/>
      <w:bookmarkStart w:id="46" w:name="_Toc456613062"/>
      <w:bookmarkStart w:id="47" w:name="_Toc456613990"/>
      <w:bookmarkStart w:id="48" w:name="_Toc456614016"/>
      <w:bookmarkStart w:id="49" w:name="_Toc456616145"/>
      <w:bookmarkStart w:id="50" w:name="_Toc461630613"/>
      <w:bookmarkStart w:id="51" w:name="_Toc461703553"/>
      <w:bookmarkStart w:id="52" w:name="_Toc461785942"/>
      <w:bookmarkStart w:id="53" w:name="_Toc455414990"/>
      <w:bookmarkStart w:id="54" w:name="_Toc455417345"/>
      <w:bookmarkStart w:id="55" w:name="_Toc455417748"/>
      <w:r>
        <w:t>o</w:t>
      </w:r>
      <w:r w:rsidR="0015389A">
        <w:t xml:space="preserve">n the </w:t>
      </w:r>
      <w:r w:rsidR="00EC3A33">
        <w:t>Enduring Q</w:t>
      </w:r>
      <w:bookmarkStart w:id="56" w:name="_GoBack"/>
      <w:bookmarkEnd w:id="56"/>
      <w:r w:rsidR="00BC1522" w:rsidRPr="00CD3E6B">
        <w:t>uestions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4817E4">
        <w:t xml:space="preserve"> </w:t>
      </w:r>
      <w:r w:rsidR="00BC1522" w:rsidRPr="00CD3E6B">
        <w:br/>
      </w:r>
      <w:bookmarkEnd w:id="53"/>
      <w:bookmarkEnd w:id="54"/>
      <w:bookmarkEnd w:id="55"/>
      <w:r w:rsidR="008666CF">
        <w:br/>
      </w:r>
      <w:r w:rsidR="008666CF">
        <w:br/>
      </w:r>
      <w:r w:rsidR="008666CF">
        <w:br/>
      </w:r>
      <w:r w:rsidR="008666CF">
        <w:br/>
      </w:r>
      <w:r w:rsidR="008666CF">
        <w:br/>
      </w:r>
      <w:r w:rsidR="008666CF">
        <w:br/>
      </w:r>
      <w:r w:rsidR="008666CF">
        <w:br/>
      </w:r>
      <w:r w:rsidR="008666CF">
        <w:br/>
      </w:r>
      <w:r w:rsidR="008666CF">
        <w:br/>
      </w:r>
      <w:r w:rsidR="008666CF">
        <w:br/>
      </w:r>
    </w:p>
    <w:p w14:paraId="78C1E155" w14:textId="6130CC54" w:rsidR="006828FB" w:rsidRPr="00CD3E6B" w:rsidRDefault="005B17CC" w:rsidP="00F7167A">
      <w:pPr>
        <w:pStyle w:val="Titlesubhead"/>
        <w:rPr>
          <w:highlight w:val="yellow"/>
        </w:rPr>
      </w:pPr>
      <w:bookmarkStart w:id="57" w:name="_Toc443999914"/>
      <w:bookmarkStart w:id="58" w:name="_Toc444000101"/>
      <w:bookmarkStart w:id="59" w:name="_Toc444000274"/>
      <w:bookmarkStart w:id="60" w:name="_Toc444081103"/>
      <w:bookmarkStart w:id="61" w:name="_Toc444081290"/>
      <w:bookmarkStart w:id="62" w:name="_Toc444082649"/>
      <w:bookmarkStart w:id="63" w:name="_Toc444083335"/>
      <w:bookmarkStart w:id="64" w:name="_Toc444091137"/>
      <w:bookmarkStart w:id="65" w:name="_Toc444091288"/>
      <w:bookmarkStart w:id="66" w:name="_Toc444166163"/>
      <w:bookmarkStart w:id="67" w:name="_Toc444174387"/>
      <w:bookmarkStart w:id="68" w:name="_Toc444242299"/>
      <w:bookmarkStart w:id="69" w:name="_Toc444250987"/>
      <w:bookmarkStart w:id="70" w:name="_Toc444255899"/>
      <w:bookmarkStart w:id="71" w:name="_Toc444769636"/>
      <w:bookmarkStart w:id="72" w:name="_Toc447289158"/>
      <w:bookmarkStart w:id="73" w:name="_Toc447707803"/>
      <w:bookmarkStart w:id="74" w:name="_Toc448481457"/>
      <w:bookmarkStart w:id="75" w:name="_Toc448481547"/>
      <w:bookmarkStart w:id="76" w:name="_Toc448906531"/>
      <w:bookmarkStart w:id="77" w:name="_Toc454356534"/>
      <w:bookmarkStart w:id="78" w:name="_Toc455414993"/>
      <w:bookmarkStart w:id="79" w:name="_Toc455417348"/>
      <w:bookmarkStart w:id="80" w:name="_Toc455417751"/>
      <w:bookmarkStart w:id="81" w:name="_Toc455417996"/>
      <w:bookmarkStart w:id="82" w:name="_Toc455418556"/>
      <w:bookmarkStart w:id="83" w:name="_Toc455418780"/>
      <w:bookmarkStart w:id="84" w:name="_Toc456276883"/>
      <w:bookmarkStart w:id="85" w:name="_Toc456277750"/>
      <w:bookmarkStart w:id="86" w:name="_Toc456277817"/>
      <w:bookmarkStart w:id="87" w:name="_Toc456277864"/>
      <w:bookmarkStart w:id="88" w:name="_Toc456281357"/>
      <w:bookmarkStart w:id="89" w:name="_Toc456538893"/>
      <w:bookmarkStart w:id="90" w:name="_Toc456613065"/>
      <w:bookmarkStart w:id="91" w:name="_Toc456613993"/>
      <w:bookmarkStart w:id="92" w:name="_Toc456614019"/>
      <w:bookmarkStart w:id="93" w:name="_Toc456616148"/>
      <w:bookmarkStart w:id="94" w:name="_Toc461630614"/>
      <w:bookmarkStart w:id="95" w:name="_Toc461703554"/>
      <w:bookmarkStart w:id="96" w:name="_Toc461785943"/>
      <w:r>
        <w:t>19</w:t>
      </w:r>
      <w:r w:rsidR="0015389A">
        <w:t xml:space="preserve"> September</w:t>
      </w:r>
      <w:r w:rsidR="00BC1522" w:rsidRPr="00CD3E6B">
        <w:t xml:space="preserve"> </w:t>
      </w:r>
      <w:r w:rsidR="008A3A55" w:rsidRPr="00CD3E6B">
        <w:t>2016</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0EE6301" w14:textId="77777777" w:rsidR="006828FB" w:rsidRPr="00CD3E6B" w:rsidRDefault="006828FB" w:rsidP="00F7167A">
      <w:pPr>
        <w:rPr>
          <w:highlight w:val="yellow"/>
        </w:rPr>
      </w:pPr>
    </w:p>
    <w:p w14:paraId="1458F136" w14:textId="77777777" w:rsidR="006828FB" w:rsidRPr="00CD3E6B" w:rsidRDefault="006828FB" w:rsidP="00F7167A">
      <w:pPr>
        <w:rPr>
          <w:highlight w:val="yellow"/>
        </w:rPr>
      </w:pPr>
    </w:p>
    <w:p w14:paraId="332A61E9" w14:textId="77777777" w:rsidR="00431548" w:rsidRPr="00CD3E6B" w:rsidRDefault="00431548" w:rsidP="00F7167A">
      <w:pPr>
        <w:rPr>
          <w:highlight w:val="yellow"/>
        </w:rPr>
        <w:sectPr w:rsidR="00431548" w:rsidRPr="00CD3E6B" w:rsidSect="00E31661">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BFAF172" w14:textId="77777777" w:rsidR="00FB7D26" w:rsidRPr="00CD3E6B" w:rsidRDefault="00FB7D26" w:rsidP="00F7167A">
      <w:pPr>
        <w:pStyle w:val="Copyrightinfoheadings"/>
      </w:pPr>
    </w:p>
    <w:p w14:paraId="650D9F64" w14:textId="77777777" w:rsidR="00FB7D26" w:rsidRPr="00CD3E6B" w:rsidRDefault="00FB7D26" w:rsidP="00F7167A">
      <w:pPr>
        <w:pStyle w:val="Copyrightinfoheadings"/>
      </w:pPr>
    </w:p>
    <w:p w14:paraId="56A8BEA1" w14:textId="77777777" w:rsidR="00FB7D26" w:rsidRPr="00CD3E6B" w:rsidRDefault="00FB7D26" w:rsidP="00F7167A">
      <w:pPr>
        <w:pStyle w:val="Copyrightinfoheadings"/>
      </w:pPr>
    </w:p>
    <w:p w14:paraId="22A617A2" w14:textId="77777777" w:rsidR="00FB7D26" w:rsidRPr="00CD3E6B" w:rsidRDefault="00FB7D26" w:rsidP="00F7167A">
      <w:pPr>
        <w:pStyle w:val="Copyrightinfoheadings"/>
      </w:pPr>
    </w:p>
    <w:p w14:paraId="58E55FF7" w14:textId="77777777" w:rsidR="00A97D47" w:rsidRPr="005A2FF9" w:rsidRDefault="00A97D47" w:rsidP="00F7167A">
      <w:pPr>
        <w:pStyle w:val="Copyrightinfoheadings"/>
      </w:pPr>
      <w:r w:rsidRPr="005A2FF9">
        <w:rPr>
          <w:noProof/>
          <w:lang w:eastAsia="en-NZ"/>
        </w:rPr>
        <w:drawing>
          <wp:inline distT="0" distB="0" distL="0" distR="0" wp14:anchorId="5BFB1146" wp14:editId="49D29919">
            <wp:extent cx="727328" cy="254977"/>
            <wp:effectExtent l="19050" t="0" r="0" b="0"/>
            <wp:docPr id="1" name="Picture 1" descr="C:\Documents and Settings\jwright\Local Settings\Application Data\Lotus\Notes\Data\RSL_DocOne.wrk\W159295_CClogoPRIN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6"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Pr="005A2FF9">
        <w:t xml:space="preserve"> Crown copyright</w:t>
      </w:r>
      <w:r w:rsidR="0093434A" w:rsidRPr="005A2FF9">
        <w:t xml:space="preserve"> ©</w:t>
      </w:r>
      <w:r w:rsidR="00527FE2" w:rsidRPr="005A2FF9">
        <w:t xml:space="preserve"> </w:t>
      </w:r>
    </w:p>
    <w:p w14:paraId="729F76D2" w14:textId="567E7A96" w:rsidR="006C1139" w:rsidRPr="00FD20B9" w:rsidRDefault="00A97D47" w:rsidP="00F7167A">
      <w:pPr>
        <w:pStyle w:val="Copyrightinfotext"/>
      </w:pPr>
      <w:r w:rsidRPr="00FD20B9">
        <w:t>This work is licen</w:t>
      </w:r>
      <w:r w:rsidR="000230B5" w:rsidRPr="00FD20B9">
        <w:t>s</w:t>
      </w:r>
      <w:r w:rsidRPr="00FD20B9">
        <w:t xml:space="preserve">ed under the </w:t>
      </w:r>
      <w:hyperlink r:id="rId17" w:history="1">
        <w:r w:rsidRPr="00FD20B9">
          <w:rPr>
            <w:szCs w:val="20"/>
            <w:u w:val="single"/>
          </w:rPr>
          <w:t>Creative Commons Attribution 3.0 New Zealand</w:t>
        </w:r>
      </w:hyperlink>
      <w:r w:rsidR="000230B5" w:rsidRPr="00FD20B9">
        <w:t xml:space="preserve"> licence</w:t>
      </w:r>
      <w:r w:rsidRPr="00FD20B9">
        <w:t>. You are free to copy, distribute, and adapt the work, as long as you attribute the work to Statistics N</w:t>
      </w:r>
      <w:r w:rsidR="00FD20B9">
        <w:t xml:space="preserve">ew </w:t>
      </w:r>
      <w:r w:rsidRPr="00FD20B9">
        <w:t>Z</w:t>
      </w:r>
      <w:r w:rsidR="00FD20B9">
        <w:t>ealand</w:t>
      </w:r>
      <w:r w:rsidRPr="00FD20B9">
        <w:t xml:space="preserve"> and </w:t>
      </w:r>
      <w:r w:rsidR="00FD20B9" w:rsidRPr="00FD20B9">
        <w:t>t</w:t>
      </w:r>
      <w:r w:rsidR="008979EA" w:rsidRPr="00FD20B9">
        <w:t xml:space="preserve">he Office for Disability Issues and </w:t>
      </w:r>
      <w:r w:rsidRPr="00FD20B9">
        <w:t xml:space="preserve">abide by the other licence terms. Please note you may not use any departmental or governmental emblem, logo, or coat of arms in any way that infringes any provision of the </w:t>
      </w:r>
      <w:hyperlink r:id="rId18" w:history="1">
        <w:r w:rsidRPr="00FD20B9">
          <w:rPr>
            <w:szCs w:val="20"/>
            <w:u w:val="single"/>
          </w:rPr>
          <w:t>Flags, Emblems, and Names Protection Act 1981</w:t>
        </w:r>
      </w:hyperlink>
      <w:r w:rsidRPr="00FD20B9">
        <w:t>. Use the wording 'Statistics New Zealand</w:t>
      </w:r>
      <w:r w:rsidR="008979EA" w:rsidRPr="00FD20B9">
        <w:t xml:space="preserve"> and </w:t>
      </w:r>
      <w:r w:rsidR="00FD20B9" w:rsidRPr="00FD20B9">
        <w:t>t</w:t>
      </w:r>
      <w:r w:rsidR="008979EA" w:rsidRPr="00FD20B9">
        <w:t>he Office for Disability Issues</w:t>
      </w:r>
      <w:r w:rsidRPr="00FD20B9">
        <w:t xml:space="preserve">' in your attribution, not the Statistics NZ </w:t>
      </w:r>
      <w:r w:rsidR="00FD20B9">
        <w:t xml:space="preserve">or ODI </w:t>
      </w:r>
      <w:r w:rsidRPr="00FD20B9">
        <w:t>logo</w:t>
      </w:r>
      <w:r w:rsidR="006C1139" w:rsidRPr="00FD20B9">
        <w:t>.</w:t>
      </w:r>
    </w:p>
    <w:p w14:paraId="6A9E4C4D" w14:textId="77777777" w:rsidR="0039559D" w:rsidRPr="00FD20B9" w:rsidRDefault="0039559D" w:rsidP="00F7167A">
      <w:pPr>
        <w:pStyle w:val="Copyrightinfoheadings"/>
      </w:pPr>
      <w:r w:rsidRPr="00FD20B9">
        <w:t>Liability statement</w:t>
      </w:r>
    </w:p>
    <w:p w14:paraId="55E2031C" w14:textId="0DCC569E" w:rsidR="0039559D" w:rsidRPr="00FD20B9" w:rsidRDefault="0039559D" w:rsidP="00F7167A">
      <w:pPr>
        <w:pStyle w:val="Copyrightinfotext"/>
      </w:pPr>
      <w:r w:rsidRPr="00FD20B9">
        <w:t xml:space="preserve">While all care and diligence has been used in </w:t>
      </w:r>
      <w:r w:rsidR="00FD20B9" w:rsidRPr="00FD20B9">
        <w:t>preparing this document Statistics New Z</w:t>
      </w:r>
      <w:r w:rsidRPr="00FD20B9">
        <w:t xml:space="preserve">ealand </w:t>
      </w:r>
      <w:r w:rsidR="008979EA" w:rsidRPr="00FD20B9">
        <w:t xml:space="preserve">and The Office for Disability Issues </w:t>
      </w:r>
      <w:r w:rsidRPr="00FD20B9">
        <w:t>give no warranty it is error free and will not be liable for any loss or damage suffered by the use directly, or indirectly, of the information in this publication.</w:t>
      </w:r>
    </w:p>
    <w:p w14:paraId="5A9E1A8B" w14:textId="77777777" w:rsidR="005802D4" w:rsidRPr="00FD20B9" w:rsidRDefault="005802D4" w:rsidP="00F7167A">
      <w:pPr>
        <w:pStyle w:val="Copyrightinfotext"/>
      </w:pPr>
    </w:p>
    <w:p w14:paraId="7E6D2A5F" w14:textId="77777777" w:rsidR="005802D4" w:rsidRPr="00FD20B9" w:rsidRDefault="005802D4" w:rsidP="005802D4">
      <w:pPr>
        <w:pStyle w:val="Default"/>
        <w:rPr>
          <w:rFonts w:asciiTheme="majorHAnsi" w:hAnsiTheme="majorHAnsi" w:cstheme="majorHAnsi"/>
          <w:sz w:val="20"/>
          <w:szCs w:val="20"/>
        </w:rPr>
      </w:pPr>
      <w:r w:rsidRPr="00FD20B9">
        <w:rPr>
          <w:rFonts w:asciiTheme="majorHAnsi" w:hAnsiTheme="majorHAnsi" w:cstheme="majorHAnsi"/>
          <w:b/>
          <w:bCs/>
          <w:sz w:val="20"/>
          <w:szCs w:val="20"/>
        </w:rPr>
        <w:t xml:space="preserve">Citation </w:t>
      </w:r>
    </w:p>
    <w:p w14:paraId="3CFF8396" w14:textId="5FB634D6" w:rsidR="005802D4" w:rsidRPr="00FD20B9" w:rsidRDefault="00FA4F7A" w:rsidP="005802D4">
      <w:pPr>
        <w:pStyle w:val="Default"/>
        <w:rPr>
          <w:rFonts w:asciiTheme="majorHAnsi" w:hAnsiTheme="majorHAnsi" w:cstheme="majorHAnsi"/>
          <w:sz w:val="20"/>
          <w:szCs w:val="20"/>
        </w:rPr>
      </w:pPr>
      <w:proofErr w:type="gramStart"/>
      <w:r w:rsidRPr="00FD20B9">
        <w:rPr>
          <w:rFonts w:asciiTheme="majorHAnsi" w:hAnsiTheme="majorHAnsi" w:cstheme="majorHAnsi"/>
          <w:sz w:val="20"/>
          <w:szCs w:val="20"/>
        </w:rPr>
        <w:t>Statistics New Zealand</w:t>
      </w:r>
      <w:r w:rsidR="008979EA" w:rsidRPr="00FD20B9">
        <w:rPr>
          <w:rFonts w:asciiTheme="majorHAnsi" w:hAnsiTheme="majorHAnsi" w:cstheme="majorHAnsi"/>
          <w:sz w:val="20"/>
          <w:szCs w:val="20"/>
        </w:rPr>
        <w:t xml:space="preserve"> and the Office for Disability Issues</w:t>
      </w:r>
      <w:r w:rsidRPr="00FD20B9">
        <w:rPr>
          <w:rFonts w:asciiTheme="majorHAnsi" w:hAnsiTheme="majorHAnsi" w:cstheme="majorHAnsi"/>
          <w:sz w:val="20"/>
          <w:szCs w:val="20"/>
        </w:rPr>
        <w:t xml:space="preserve"> (20</w:t>
      </w:r>
      <w:r w:rsidR="008979EA" w:rsidRPr="00FD20B9">
        <w:rPr>
          <w:rFonts w:asciiTheme="majorHAnsi" w:hAnsiTheme="majorHAnsi" w:cstheme="majorHAnsi"/>
          <w:sz w:val="20"/>
          <w:szCs w:val="20"/>
        </w:rPr>
        <w:t>16</w:t>
      </w:r>
      <w:r w:rsidR="005802D4" w:rsidRPr="00FD20B9">
        <w:rPr>
          <w:rFonts w:asciiTheme="majorHAnsi" w:hAnsiTheme="majorHAnsi" w:cstheme="majorHAnsi"/>
          <w:sz w:val="20"/>
          <w:szCs w:val="20"/>
        </w:rPr>
        <w:t>).</w:t>
      </w:r>
      <w:proofErr w:type="gramEnd"/>
      <w:r w:rsidR="005802D4" w:rsidRPr="00FD20B9">
        <w:rPr>
          <w:rFonts w:asciiTheme="majorHAnsi" w:hAnsiTheme="majorHAnsi" w:cstheme="majorHAnsi"/>
          <w:sz w:val="20"/>
          <w:szCs w:val="20"/>
        </w:rPr>
        <w:t xml:space="preserve"> Wellington: Statistics New Zealand </w:t>
      </w:r>
    </w:p>
    <w:p w14:paraId="3167DBBF" w14:textId="77777777" w:rsidR="005802D4" w:rsidRPr="00FD20B9" w:rsidRDefault="005802D4" w:rsidP="005802D4">
      <w:pPr>
        <w:pStyle w:val="Default"/>
        <w:rPr>
          <w:rFonts w:asciiTheme="majorHAnsi" w:hAnsiTheme="majorHAnsi" w:cstheme="majorHAnsi"/>
          <w:sz w:val="20"/>
          <w:szCs w:val="20"/>
        </w:rPr>
      </w:pPr>
    </w:p>
    <w:p w14:paraId="49C2565D" w14:textId="4050D2FB" w:rsidR="00894B70" w:rsidRPr="00CD3E6B" w:rsidRDefault="005802D4" w:rsidP="00AF5FF6">
      <w:pPr>
        <w:pStyle w:val="Default"/>
      </w:pPr>
      <w:r w:rsidRPr="00FD20B9">
        <w:rPr>
          <w:rFonts w:asciiTheme="majorHAnsi" w:hAnsiTheme="majorHAnsi" w:cstheme="majorHAnsi"/>
          <w:b/>
          <w:bCs/>
          <w:sz w:val="20"/>
          <w:szCs w:val="20"/>
        </w:rPr>
        <w:t>Contact</w:t>
      </w:r>
      <w:r w:rsidR="00AF5FF6">
        <w:rPr>
          <w:rFonts w:asciiTheme="majorHAnsi" w:hAnsiTheme="majorHAnsi" w:cstheme="majorHAnsi"/>
          <w:b/>
          <w:bCs/>
          <w:sz w:val="20"/>
          <w:szCs w:val="20"/>
        </w:rPr>
        <w:t xml:space="preserve">: </w:t>
      </w:r>
      <w:hyperlink r:id="rId19" w:history="1">
        <w:r w:rsidR="00FD20B9">
          <w:rPr>
            <w:rFonts w:ascii="Arial" w:hAnsi="Arial" w:cs="Arial"/>
            <w:color w:val="572681"/>
            <w:sz w:val="19"/>
            <w:szCs w:val="19"/>
            <w:u w:val="single"/>
          </w:rPr>
          <w:t>Evidence_Working_Group@msd.govt.nz</w:t>
        </w:r>
      </w:hyperlink>
    </w:p>
    <w:p w14:paraId="3F7817F5" w14:textId="66EEFF8C" w:rsidR="00AF1CF5" w:rsidRDefault="00AF1CF5" w:rsidP="0015389A">
      <w:pPr>
        <w:pStyle w:val="Heading2"/>
      </w:pPr>
      <w:bookmarkStart w:id="97" w:name="_Toc302550731"/>
      <w:bookmarkStart w:id="98" w:name="_Toc272416315"/>
      <w:bookmarkStart w:id="99" w:name="_Toc272416063"/>
      <w:bookmarkStart w:id="100" w:name="_Toc271638654"/>
      <w:bookmarkStart w:id="101" w:name="_Toc267564457"/>
      <w:bookmarkStart w:id="102" w:name="_Toc267564391"/>
      <w:bookmarkStart w:id="103" w:name="_Toc267469137"/>
      <w:bookmarkStart w:id="104" w:name="_Toc267388166"/>
      <w:bookmarkStart w:id="105" w:name="_Toc267388128"/>
      <w:bookmarkStart w:id="106" w:name="_Toc267388091"/>
      <w:bookmarkStart w:id="107" w:name="_Toc267057405"/>
      <w:bookmarkStart w:id="108" w:name="_Toc266966115"/>
      <w:bookmarkStart w:id="109" w:name="_Toc266959799"/>
      <w:bookmarkStart w:id="110" w:name="_Toc427162773"/>
      <w:bookmarkStart w:id="111" w:name="_Toc427155138"/>
      <w:bookmarkStart w:id="112" w:name="_Toc427145366"/>
      <w:bookmarkStart w:id="113" w:name="_Toc427079032"/>
      <w:bookmarkStart w:id="114" w:name="_Toc427078918"/>
      <w:bookmarkStart w:id="115" w:name="_Toc427077836"/>
      <w:bookmarkStart w:id="116" w:name="_Toc426125257"/>
      <w:bookmarkStart w:id="117" w:name="_Toc425951794"/>
      <w:bookmarkStart w:id="118" w:name="_Toc425944321"/>
      <w:bookmarkStart w:id="119" w:name="_Toc425937451"/>
      <w:bookmarkStart w:id="120" w:name="_Toc425937341"/>
      <w:bookmarkStart w:id="121" w:name="_Toc424913922"/>
      <w:bookmarkStart w:id="122" w:name="_Toc424909360"/>
      <w:bookmarkStart w:id="123" w:name="_Toc424908891"/>
      <w:bookmarkStart w:id="124" w:name="_Toc424894668"/>
      <w:bookmarkStart w:id="125" w:name="_Toc424832497"/>
      <w:bookmarkStart w:id="126" w:name="_Toc424831301"/>
      <w:bookmarkStart w:id="127" w:name="_Toc337199839"/>
      <w:bookmarkStart w:id="128" w:name="_Toc335050614"/>
      <w:bookmarkStart w:id="129" w:name="_Toc334713307"/>
      <w:bookmarkStart w:id="130" w:name="_Toc334713236"/>
      <w:bookmarkStart w:id="131" w:name="_Toc334700574"/>
      <w:r w:rsidRPr="00CD3E6B">
        <w:br w:type="page"/>
      </w:r>
    </w:p>
    <w:p w14:paraId="4F7F76DB" w14:textId="79CE8867" w:rsidR="0015389A" w:rsidRDefault="0015389A">
      <w:pPr>
        <w:spacing w:after="0" w:line="240" w:lineRule="auto"/>
        <w:rPr>
          <w:rFonts w:eastAsiaTheme="majorEastAsia"/>
        </w:rPr>
      </w:pPr>
    </w:p>
    <w:sdt>
      <w:sdtPr>
        <w:rPr>
          <w:rFonts w:ascii="Calibri" w:eastAsia="Calibri" w:hAnsi="Calibri" w:cs="Times New Roman"/>
          <w:color w:val="auto"/>
        </w:rPr>
        <w:id w:val="-974371033"/>
        <w:docPartObj>
          <w:docPartGallery w:val="Table of Contents"/>
          <w:docPartUnique/>
        </w:docPartObj>
      </w:sdtPr>
      <w:sdtEndPr>
        <w:rPr>
          <w:b/>
          <w:bCs/>
          <w:noProof/>
        </w:rPr>
      </w:sdtEndPr>
      <w:sdtContent>
        <w:p w14:paraId="462C67B1" w14:textId="77777777" w:rsidR="004176BE" w:rsidRDefault="0015389A" w:rsidP="00316957">
          <w:pPr>
            <w:keepNext/>
            <w:keepLines/>
            <w:spacing w:before="240" w:after="0"/>
            <w:rPr>
              <w:noProof/>
            </w:rPr>
          </w:pPr>
          <w:r w:rsidRPr="0015389A">
            <w:rPr>
              <w:rFonts w:ascii="Calibri Light" w:hAnsi="Calibri Light" w:cs="Times New Roman"/>
              <w:color w:val="2E74B5"/>
              <w:sz w:val="32"/>
              <w:szCs w:val="32"/>
            </w:rPr>
            <w:t>Contents</w:t>
          </w:r>
          <w:r w:rsidRPr="0015389A">
            <w:rPr>
              <w:rFonts w:ascii="Calibri" w:eastAsia="Calibri" w:hAnsi="Calibri" w:cs="Times New Roman"/>
              <w:caps/>
              <w:color w:val="auto"/>
              <w:sz w:val="24"/>
              <w:szCs w:val="24"/>
            </w:rPr>
            <w:fldChar w:fldCharType="begin"/>
          </w:r>
          <w:r w:rsidRPr="0015389A">
            <w:rPr>
              <w:rFonts w:ascii="Calibri" w:eastAsia="Calibri" w:hAnsi="Calibri" w:cs="Times New Roman"/>
              <w:color w:val="auto"/>
            </w:rPr>
            <w:instrText xml:space="preserve"> TOC \o "1-3" \h \z \u </w:instrText>
          </w:r>
          <w:r w:rsidRPr="0015389A">
            <w:rPr>
              <w:rFonts w:ascii="Calibri" w:eastAsia="Calibri" w:hAnsi="Calibri" w:cs="Times New Roman"/>
              <w:caps/>
              <w:color w:val="auto"/>
              <w:sz w:val="24"/>
              <w:szCs w:val="24"/>
            </w:rPr>
            <w:fldChar w:fldCharType="separate"/>
          </w:r>
        </w:p>
        <w:p w14:paraId="12AA03DC"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44" w:history="1">
            <w:r w:rsidR="004176BE" w:rsidRPr="007D2EF3">
              <w:rPr>
                <w:rStyle w:val="Hyperlink"/>
                <w:rFonts w:ascii="Calibri Light" w:hAnsi="Calibri Light" w:cs="Times New Roman"/>
                <w:noProof/>
              </w:rPr>
              <w:t>1: Labour market</w:t>
            </w:r>
            <w:r w:rsidR="004176BE">
              <w:rPr>
                <w:noProof/>
                <w:webHidden/>
              </w:rPr>
              <w:tab/>
            </w:r>
            <w:r w:rsidR="004176BE">
              <w:rPr>
                <w:noProof/>
                <w:webHidden/>
              </w:rPr>
              <w:fldChar w:fldCharType="begin"/>
            </w:r>
            <w:r w:rsidR="004176BE">
              <w:rPr>
                <w:noProof/>
                <w:webHidden/>
              </w:rPr>
              <w:instrText xml:space="preserve"> PAGEREF _Toc461785944 \h </w:instrText>
            </w:r>
            <w:r w:rsidR="004176BE">
              <w:rPr>
                <w:noProof/>
                <w:webHidden/>
              </w:rPr>
            </w:r>
            <w:r w:rsidR="004176BE">
              <w:rPr>
                <w:noProof/>
                <w:webHidden/>
              </w:rPr>
              <w:fldChar w:fldCharType="separate"/>
            </w:r>
            <w:r w:rsidR="00345886">
              <w:rPr>
                <w:noProof/>
                <w:webHidden/>
              </w:rPr>
              <w:t>7</w:t>
            </w:r>
            <w:r w:rsidR="004176BE">
              <w:rPr>
                <w:noProof/>
                <w:webHidden/>
              </w:rPr>
              <w:fldChar w:fldCharType="end"/>
            </w:r>
          </w:hyperlink>
        </w:p>
        <w:p w14:paraId="1F62C6BF"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45" w:history="1">
            <w:r w:rsidR="004176BE" w:rsidRPr="007D2EF3">
              <w:rPr>
                <w:rStyle w:val="Hyperlink"/>
                <w:rFonts w:ascii="Calibri Light" w:hAnsi="Calibri Light" w:cs="Times New Roman"/>
                <w:noProof/>
              </w:rPr>
              <w:t>2. Education and training</w:t>
            </w:r>
            <w:r w:rsidR="004176BE">
              <w:rPr>
                <w:noProof/>
                <w:webHidden/>
              </w:rPr>
              <w:tab/>
            </w:r>
            <w:r w:rsidR="004176BE">
              <w:rPr>
                <w:noProof/>
                <w:webHidden/>
              </w:rPr>
              <w:fldChar w:fldCharType="begin"/>
            </w:r>
            <w:r w:rsidR="004176BE">
              <w:rPr>
                <w:noProof/>
                <w:webHidden/>
              </w:rPr>
              <w:instrText xml:space="preserve"> PAGEREF _Toc461785945 \h </w:instrText>
            </w:r>
            <w:r w:rsidR="004176BE">
              <w:rPr>
                <w:noProof/>
                <w:webHidden/>
              </w:rPr>
            </w:r>
            <w:r w:rsidR="004176BE">
              <w:rPr>
                <w:noProof/>
                <w:webHidden/>
              </w:rPr>
              <w:fldChar w:fldCharType="separate"/>
            </w:r>
            <w:r w:rsidR="00345886">
              <w:rPr>
                <w:noProof/>
                <w:webHidden/>
              </w:rPr>
              <w:t>7</w:t>
            </w:r>
            <w:r w:rsidR="004176BE">
              <w:rPr>
                <w:noProof/>
                <w:webHidden/>
              </w:rPr>
              <w:fldChar w:fldCharType="end"/>
            </w:r>
          </w:hyperlink>
        </w:p>
        <w:p w14:paraId="2B6F4D3A"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46" w:history="1">
            <w:r w:rsidR="004176BE" w:rsidRPr="007D2EF3">
              <w:rPr>
                <w:rStyle w:val="Hyperlink"/>
                <w:rFonts w:ascii="Calibri Light" w:hAnsi="Calibri Light" w:cs="Times New Roman"/>
                <w:noProof/>
              </w:rPr>
              <w:t>3. Health</w:t>
            </w:r>
            <w:r w:rsidR="004176BE">
              <w:rPr>
                <w:noProof/>
                <w:webHidden/>
              </w:rPr>
              <w:tab/>
            </w:r>
            <w:r w:rsidR="004176BE">
              <w:rPr>
                <w:noProof/>
                <w:webHidden/>
              </w:rPr>
              <w:fldChar w:fldCharType="begin"/>
            </w:r>
            <w:r w:rsidR="004176BE">
              <w:rPr>
                <w:noProof/>
                <w:webHidden/>
              </w:rPr>
              <w:instrText xml:space="preserve"> PAGEREF _Toc461785946 \h </w:instrText>
            </w:r>
            <w:r w:rsidR="004176BE">
              <w:rPr>
                <w:noProof/>
                <w:webHidden/>
              </w:rPr>
            </w:r>
            <w:r w:rsidR="004176BE">
              <w:rPr>
                <w:noProof/>
                <w:webHidden/>
              </w:rPr>
              <w:fldChar w:fldCharType="separate"/>
            </w:r>
            <w:r w:rsidR="00345886">
              <w:rPr>
                <w:noProof/>
                <w:webHidden/>
              </w:rPr>
              <w:t>8</w:t>
            </w:r>
            <w:r w:rsidR="004176BE">
              <w:rPr>
                <w:noProof/>
                <w:webHidden/>
              </w:rPr>
              <w:fldChar w:fldCharType="end"/>
            </w:r>
          </w:hyperlink>
        </w:p>
        <w:p w14:paraId="67F27A9E"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47" w:history="1">
            <w:r w:rsidR="004176BE" w:rsidRPr="007D2EF3">
              <w:rPr>
                <w:rStyle w:val="Hyperlink"/>
                <w:rFonts w:ascii="Calibri Light" w:hAnsi="Calibri Light" w:cs="Times New Roman"/>
                <w:noProof/>
              </w:rPr>
              <w:t>4. Domestic accommodation</w:t>
            </w:r>
            <w:r w:rsidR="004176BE">
              <w:rPr>
                <w:noProof/>
                <w:webHidden/>
              </w:rPr>
              <w:tab/>
            </w:r>
            <w:r w:rsidR="004176BE">
              <w:rPr>
                <w:noProof/>
                <w:webHidden/>
              </w:rPr>
              <w:fldChar w:fldCharType="begin"/>
            </w:r>
            <w:r w:rsidR="004176BE">
              <w:rPr>
                <w:noProof/>
                <w:webHidden/>
              </w:rPr>
              <w:instrText xml:space="preserve"> PAGEREF _Toc461785947 \h </w:instrText>
            </w:r>
            <w:r w:rsidR="004176BE">
              <w:rPr>
                <w:noProof/>
                <w:webHidden/>
              </w:rPr>
            </w:r>
            <w:r w:rsidR="004176BE">
              <w:rPr>
                <w:noProof/>
                <w:webHidden/>
              </w:rPr>
              <w:fldChar w:fldCharType="separate"/>
            </w:r>
            <w:r w:rsidR="00345886">
              <w:rPr>
                <w:noProof/>
                <w:webHidden/>
              </w:rPr>
              <w:t>8</w:t>
            </w:r>
            <w:r w:rsidR="004176BE">
              <w:rPr>
                <w:noProof/>
                <w:webHidden/>
              </w:rPr>
              <w:fldChar w:fldCharType="end"/>
            </w:r>
          </w:hyperlink>
        </w:p>
        <w:p w14:paraId="5C56E35A" w14:textId="61104061"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48" w:history="1">
            <w:r w:rsidR="004176BE" w:rsidRPr="007D2EF3">
              <w:rPr>
                <w:rStyle w:val="Hyperlink"/>
                <w:rFonts w:ascii="Calibri Light" w:hAnsi="Calibri Light" w:cs="Times New Roman"/>
                <w:noProof/>
              </w:rPr>
              <w:t>5. Travel</w:t>
            </w:r>
            <w:r w:rsidR="004176BE">
              <w:rPr>
                <w:noProof/>
                <w:webHidden/>
              </w:rPr>
              <w:tab/>
            </w:r>
            <w:r w:rsidR="004176BE">
              <w:rPr>
                <w:noProof/>
                <w:webHidden/>
              </w:rPr>
              <w:fldChar w:fldCharType="begin"/>
            </w:r>
            <w:r w:rsidR="004176BE">
              <w:rPr>
                <w:noProof/>
                <w:webHidden/>
              </w:rPr>
              <w:instrText xml:space="preserve"> PAGEREF _Toc461785948 \h </w:instrText>
            </w:r>
            <w:r w:rsidR="004176BE">
              <w:rPr>
                <w:noProof/>
                <w:webHidden/>
              </w:rPr>
            </w:r>
            <w:r w:rsidR="004176BE">
              <w:rPr>
                <w:noProof/>
                <w:webHidden/>
              </w:rPr>
              <w:fldChar w:fldCharType="separate"/>
            </w:r>
            <w:r w:rsidR="00345886">
              <w:rPr>
                <w:noProof/>
                <w:webHidden/>
              </w:rPr>
              <w:t>9</w:t>
            </w:r>
            <w:r w:rsidR="004176BE">
              <w:rPr>
                <w:noProof/>
                <w:webHidden/>
              </w:rPr>
              <w:fldChar w:fldCharType="end"/>
            </w:r>
          </w:hyperlink>
        </w:p>
        <w:p w14:paraId="0C5CD960"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49" w:history="1">
            <w:r w:rsidR="004176BE" w:rsidRPr="007D2EF3">
              <w:rPr>
                <w:rStyle w:val="Hyperlink"/>
                <w:rFonts w:ascii="Calibri Light" w:hAnsi="Calibri Light" w:cs="Times New Roman"/>
                <w:noProof/>
              </w:rPr>
              <w:t>7: Support services</w:t>
            </w:r>
            <w:r w:rsidR="004176BE">
              <w:rPr>
                <w:noProof/>
                <w:webHidden/>
              </w:rPr>
              <w:tab/>
            </w:r>
            <w:r w:rsidR="004176BE">
              <w:rPr>
                <w:noProof/>
                <w:webHidden/>
              </w:rPr>
              <w:fldChar w:fldCharType="begin"/>
            </w:r>
            <w:r w:rsidR="004176BE">
              <w:rPr>
                <w:noProof/>
                <w:webHidden/>
              </w:rPr>
              <w:instrText xml:space="preserve"> PAGEREF _Toc461785949 \h </w:instrText>
            </w:r>
            <w:r w:rsidR="004176BE">
              <w:rPr>
                <w:noProof/>
                <w:webHidden/>
              </w:rPr>
            </w:r>
            <w:r w:rsidR="004176BE">
              <w:rPr>
                <w:noProof/>
                <w:webHidden/>
              </w:rPr>
              <w:fldChar w:fldCharType="separate"/>
            </w:r>
            <w:r w:rsidR="00345886">
              <w:rPr>
                <w:noProof/>
                <w:webHidden/>
              </w:rPr>
              <w:t>9</w:t>
            </w:r>
            <w:r w:rsidR="004176BE">
              <w:rPr>
                <w:noProof/>
                <w:webHidden/>
              </w:rPr>
              <w:fldChar w:fldCharType="end"/>
            </w:r>
          </w:hyperlink>
        </w:p>
        <w:p w14:paraId="610BFE02"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0" w:history="1">
            <w:r w:rsidR="004176BE" w:rsidRPr="007D2EF3">
              <w:rPr>
                <w:rStyle w:val="Hyperlink"/>
                <w:rFonts w:ascii="Calibri Light" w:hAnsi="Calibri Light" w:cs="Times New Roman"/>
                <w:noProof/>
              </w:rPr>
              <w:t>8. Community and social life</w:t>
            </w:r>
            <w:r w:rsidR="004176BE">
              <w:rPr>
                <w:noProof/>
                <w:webHidden/>
              </w:rPr>
              <w:tab/>
            </w:r>
            <w:r w:rsidR="004176BE">
              <w:rPr>
                <w:noProof/>
                <w:webHidden/>
              </w:rPr>
              <w:fldChar w:fldCharType="begin"/>
            </w:r>
            <w:r w:rsidR="004176BE">
              <w:rPr>
                <w:noProof/>
                <w:webHidden/>
              </w:rPr>
              <w:instrText xml:space="preserve"> PAGEREF _Toc461785950 \h </w:instrText>
            </w:r>
            <w:r w:rsidR="004176BE">
              <w:rPr>
                <w:noProof/>
                <w:webHidden/>
              </w:rPr>
            </w:r>
            <w:r w:rsidR="004176BE">
              <w:rPr>
                <w:noProof/>
                <w:webHidden/>
              </w:rPr>
              <w:fldChar w:fldCharType="separate"/>
            </w:r>
            <w:r w:rsidR="00345886">
              <w:rPr>
                <w:noProof/>
                <w:webHidden/>
              </w:rPr>
              <w:t>10</w:t>
            </w:r>
            <w:r w:rsidR="004176BE">
              <w:rPr>
                <w:noProof/>
                <w:webHidden/>
              </w:rPr>
              <w:fldChar w:fldCharType="end"/>
            </w:r>
          </w:hyperlink>
        </w:p>
        <w:p w14:paraId="241C6D2B"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1" w:history="1">
            <w:r w:rsidR="004176BE" w:rsidRPr="007D2EF3">
              <w:rPr>
                <w:rStyle w:val="Hyperlink"/>
                <w:rFonts w:ascii="Calibri Light" w:hAnsi="Calibri Light" w:cs="Times New Roman"/>
                <w:noProof/>
              </w:rPr>
              <w:t>9. Civic engagement and institutional trust</w:t>
            </w:r>
            <w:r w:rsidR="004176BE">
              <w:rPr>
                <w:noProof/>
                <w:webHidden/>
              </w:rPr>
              <w:tab/>
            </w:r>
            <w:r w:rsidR="004176BE">
              <w:rPr>
                <w:noProof/>
                <w:webHidden/>
              </w:rPr>
              <w:fldChar w:fldCharType="begin"/>
            </w:r>
            <w:r w:rsidR="004176BE">
              <w:rPr>
                <w:noProof/>
                <w:webHidden/>
              </w:rPr>
              <w:instrText xml:space="preserve"> PAGEREF _Toc461785951 \h </w:instrText>
            </w:r>
            <w:r w:rsidR="004176BE">
              <w:rPr>
                <w:noProof/>
                <w:webHidden/>
              </w:rPr>
            </w:r>
            <w:r w:rsidR="004176BE">
              <w:rPr>
                <w:noProof/>
                <w:webHidden/>
              </w:rPr>
              <w:fldChar w:fldCharType="separate"/>
            </w:r>
            <w:r w:rsidR="00345886">
              <w:rPr>
                <w:noProof/>
                <w:webHidden/>
              </w:rPr>
              <w:t>10</w:t>
            </w:r>
            <w:r w:rsidR="004176BE">
              <w:rPr>
                <w:noProof/>
                <w:webHidden/>
              </w:rPr>
              <w:fldChar w:fldCharType="end"/>
            </w:r>
          </w:hyperlink>
        </w:p>
        <w:p w14:paraId="7194C74F"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2" w:history="1">
            <w:r w:rsidR="004176BE" w:rsidRPr="007D2EF3">
              <w:rPr>
                <w:rStyle w:val="Hyperlink"/>
                <w:rFonts w:ascii="Calibri Light" w:hAnsi="Calibri Light" w:cs="Times New Roman"/>
                <w:noProof/>
              </w:rPr>
              <w:t>10. Crime and justice</w:t>
            </w:r>
            <w:r w:rsidR="004176BE">
              <w:rPr>
                <w:noProof/>
                <w:webHidden/>
              </w:rPr>
              <w:tab/>
            </w:r>
            <w:r w:rsidR="004176BE">
              <w:rPr>
                <w:noProof/>
                <w:webHidden/>
              </w:rPr>
              <w:fldChar w:fldCharType="begin"/>
            </w:r>
            <w:r w:rsidR="004176BE">
              <w:rPr>
                <w:noProof/>
                <w:webHidden/>
              </w:rPr>
              <w:instrText xml:space="preserve"> PAGEREF _Toc461785952 \h </w:instrText>
            </w:r>
            <w:r w:rsidR="004176BE">
              <w:rPr>
                <w:noProof/>
                <w:webHidden/>
              </w:rPr>
            </w:r>
            <w:r w:rsidR="004176BE">
              <w:rPr>
                <w:noProof/>
                <w:webHidden/>
              </w:rPr>
              <w:fldChar w:fldCharType="separate"/>
            </w:r>
            <w:r w:rsidR="00345886">
              <w:rPr>
                <w:noProof/>
                <w:webHidden/>
              </w:rPr>
              <w:t>10</w:t>
            </w:r>
            <w:r w:rsidR="004176BE">
              <w:rPr>
                <w:noProof/>
                <w:webHidden/>
              </w:rPr>
              <w:fldChar w:fldCharType="end"/>
            </w:r>
          </w:hyperlink>
        </w:p>
        <w:p w14:paraId="73AF26D8"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3" w:history="1">
            <w:r w:rsidR="004176BE" w:rsidRPr="007D2EF3">
              <w:rPr>
                <w:rStyle w:val="Hyperlink"/>
                <w:rFonts w:ascii="Calibri Light" w:hAnsi="Calibri Light" w:cs="Times New Roman"/>
                <w:noProof/>
              </w:rPr>
              <w:t>11. Personal safety and civil protection</w:t>
            </w:r>
            <w:r w:rsidR="004176BE">
              <w:rPr>
                <w:noProof/>
                <w:webHidden/>
              </w:rPr>
              <w:tab/>
            </w:r>
            <w:r w:rsidR="004176BE">
              <w:rPr>
                <w:noProof/>
                <w:webHidden/>
              </w:rPr>
              <w:fldChar w:fldCharType="begin"/>
            </w:r>
            <w:r w:rsidR="004176BE">
              <w:rPr>
                <w:noProof/>
                <w:webHidden/>
              </w:rPr>
              <w:instrText xml:space="preserve"> PAGEREF _Toc461785953 \h </w:instrText>
            </w:r>
            <w:r w:rsidR="004176BE">
              <w:rPr>
                <w:noProof/>
                <w:webHidden/>
              </w:rPr>
            </w:r>
            <w:r w:rsidR="004176BE">
              <w:rPr>
                <w:noProof/>
                <w:webHidden/>
              </w:rPr>
              <w:fldChar w:fldCharType="separate"/>
            </w:r>
            <w:r w:rsidR="00345886">
              <w:rPr>
                <w:noProof/>
                <w:webHidden/>
              </w:rPr>
              <w:t>10</w:t>
            </w:r>
            <w:r w:rsidR="004176BE">
              <w:rPr>
                <w:noProof/>
                <w:webHidden/>
              </w:rPr>
              <w:fldChar w:fldCharType="end"/>
            </w:r>
          </w:hyperlink>
        </w:p>
        <w:p w14:paraId="21722422"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4" w:history="1">
            <w:r w:rsidR="004176BE" w:rsidRPr="007D2EF3">
              <w:rPr>
                <w:rStyle w:val="Hyperlink"/>
                <w:rFonts w:ascii="Calibri Light" w:hAnsi="Calibri Light" w:cs="Times New Roman"/>
                <w:noProof/>
              </w:rPr>
              <w:t>12. Products and technology</w:t>
            </w:r>
            <w:r w:rsidR="004176BE">
              <w:rPr>
                <w:noProof/>
                <w:webHidden/>
              </w:rPr>
              <w:tab/>
            </w:r>
            <w:r w:rsidR="004176BE">
              <w:rPr>
                <w:noProof/>
                <w:webHidden/>
              </w:rPr>
              <w:fldChar w:fldCharType="begin"/>
            </w:r>
            <w:r w:rsidR="004176BE">
              <w:rPr>
                <w:noProof/>
                <w:webHidden/>
              </w:rPr>
              <w:instrText xml:space="preserve"> PAGEREF _Toc461785954 \h </w:instrText>
            </w:r>
            <w:r w:rsidR="004176BE">
              <w:rPr>
                <w:noProof/>
                <w:webHidden/>
              </w:rPr>
            </w:r>
            <w:r w:rsidR="004176BE">
              <w:rPr>
                <w:noProof/>
                <w:webHidden/>
              </w:rPr>
              <w:fldChar w:fldCharType="separate"/>
            </w:r>
            <w:r w:rsidR="00345886">
              <w:rPr>
                <w:noProof/>
                <w:webHidden/>
              </w:rPr>
              <w:t>10</w:t>
            </w:r>
            <w:r w:rsidR="004176BE">
              <w:rPr>
                <w:noProof/>
                <w:webHidden/>
              </w:rPr>
              <w:fldChar w:fldCharType="end"/>
            </w:r>
          </w:hyperlink>
        </w:p>
        <w:p w14:paraId="32E0E2FA"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5" w:history="1">
            <w:r w:rsidR="004176BE" w:rsidRPr="007D2EF3">
              <w:rPr>
                <w:rStyle w:val="Hyperlink"/>
                <w:rFonts w:ascii="Calibri Light" w:hAnsi="Calibri Light" w:cs="Times New Roman"/>
                <w:noProof/>
              </w:rPr>
              <w:t>13. Attitudes and awareness</w:t>
            </w:r>
            <w:r w:rsidR="004176BE">
              <w:rPr>
                <w:noProof/>
                <w:webHidden/>
              </w:rPr>
              <w:tab/>
            </w:r>
            <w:r w:rsidR="004176BE">
              <w:rPr>
                <w:noProof/>
                <w:webHidden/>
              </w:rPr>
              <w:fldChar w:fldCharType="begin"/>
            </w:r>
            <w:r w:rsidR="004176BE">
              <w:rPr>
                <w:noProof/>
                <w:webHidden/>
              </w:rPr>
              <w:instrText xml:space="preserve"> PAGEREF _Toc461785955 \h </w:instrText>
            </w:r>
            <w:r w:rsidR="004176BE">
              <w:rPr>
                <w:noProof/>
                <w:webHidden/>
              </w:rPr>
            </w:r>
            <w:r w:rsidR="004176BE">
              <w:rPr>
                <w:noProof/>
                <w:webHidden/>
              </w:rPr>
              <w:fldChar w:fldCharType="separate"/>
            </w:r>
            <w:r w:rsidR="00345886">
              <w:rPr>
                <w:noProof/>
                <w:webHidden/>
              </w:rPr>
              <w:t>11</w:t>
            </w:r>
            <w:r w:rsidR="004176BE">
              <w:rPr>
                <w:noProof/>
                <w:webHidden/>
              </w:rPr>
              <w:fldChar w:fldCharType="end"/>
            </w:r>
          </w:hyperlink>
        </w:p>
        <w:p w14:paraId="78705441"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6" w:history="1">
            <w:r w:rsidR="004176BE" w:rsidRPr="007D2EF3">
              <w:rPr>
                <w:rStyle w:val="Hyperlink"/>
                <w:rFonts w:ascii="Calibri Light" w:hAnsi="Calibri Light" w:cs="Times New Roman"/>
                <w:noProof/>
              </w:rPr>
              <w:t>14. Accessibility</w:t>
            </w:r>
            <w:r w:rsidR="004176BE">
              <w:rPr>
                <w:noProof/>
                <w:webHidden/>
              </w:rPr>
              <w:tab/>
            </w:r>
            <w:r w:rsidR="004176BE">
              <w:rPr>
                <w:noProof/>
                <w:webHidden/>
              </w:rPr>
              <w:fldChar w:fldCharType="begin"/>
            </w:r>
            <w:r w:rsidR="004176BE">
              <w:rPr>
                <w:noProof/>
                <w:webHidden/>
              </w:rPr>
              <w:instrText xml:space="preserve"> PAGEREF _Toc461785956 \h </w:instrText>
            </w:r>
            <w:r w:rsidR="004176BE">
              <w:rPr>
                <w:noProof/>
                <w:webHidden/>
              </w:rPr>
            </w:r>
            <w:r w:rsidR="004176BE">
              <w:rPr>
                <w:noProof/>
                <w:webHidden/>
              </w:rPr>
              <w:fldChar w:fldCharType="separate"/>
            </w:r>
            <w:r w:rsidR="00345886">
              <w:rPr>
                <w:noProof/>
                <w:webHidden/>
              </w:rPr>
              <w:t>11</w:t>
            </w:r>
            <w:r w:rsidR="004176BE">
              <w:rPr>
                <w:noProof/>
                <w:webHidden/>
              </w:rPr>
              <w:fldChar w:fldCharType="end"/>
            </w:r>
          </w:hyperlink>
        </w:p>
        <w:p w14:paraId="085D2DBD" w14:textId="4782BA74"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7" w:history="1">
            <w:r w:rsidR="004176BE" w:rsidRPr="007D2EF3">
              <w:rPr>
                <w:rStyle w:val="Hyperlink"/>
                <w:rFonts w:ascii="Calibri Light" w:hAnsi="Calibri Light" w:cs="Times New Roman"/>
                <w:noProof/>
              </w:rPr>
              <w:t>15. Self-assessed wellbeing and personal autonomy</w:t>
            </w:r>
            <w:r w:rsidR="004176BE" w:rsidRPr="007D2EF3">
              <w:rPr>
                <w:rStyle w:val="Hyperlink"/>
                <w:rFonts w:ascii="Calibri" w:eastAsia="Calibri" w:hAnsi="Calibri" w:cs="Times New Roman"/>
                <w:noProof/>
              </w:rPr>
              <w:t>.</w:t>
            </w:r>
            <w:r w:rsidR="004176BE">
              <w:rPr>
                <w:noProof/>
                <w:webHidden/>
              </w:rPr>
              <w:tab/>
            </w:r>
            <w:r w:rsidR="004176BE">
              <w:rPr>
                <w:noProof/>
                <w:webHidden/>
              </w:rPr>
              <w:fldChar w:fldCharType="begin"/>
            </w:r>
            <w:r w:rsidR="004176BE">
              <w:rPr>
                <w:noProof/>
                <w:webHidden/>
              </w:rPr>
              <w:instrText xml:space="preserve"> PAGEREF _Toc461785957 \h </w:instrText>
            </w:r>
            <w:r w:rsidR="004176BE">
              <w:rPr>
                <w:noProof/>
                <w:webHidden/>
              </w:rPr>
            </w:r>
            <w:r w:rsidR="004176BE">
              <w:rPr>
                <w:noProof/>
                <w:webHidden/>
              </w:rPr>
              <w:fldChar w:fldCharType="separate"/>
            </w:r>
            <w:r w:rsidR="00345886">
              <w:rPr>
                <w:noProof/>
                <w:webHidden/>
              </w:rPr>
              <w:t>11</w:t>
            </w:r>
            <w:r w:rsidR="004176BE">
              <w:rPr>
                <w:noProof/>
                <w:webHidden/>
              </w:rPr>
              <w:fldChar w:fldCharType="end"/>
            </w:r>
          </w:hyperlink>
        </w:p>
        <w:p w14:paraId="79B06354"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8" w:history="1">
            <w:r w:rsidR="004176BE" w:rsidRPr="007D2EF3">
              <w:rPr>
                <w:rStyle w:val="Hyperlink"/>
                <w:rFonts w:ascii="Calibri Light" w:hAnsi="Calibri Light" w:cs="Times New Roman"/>
                <w:noProof/>
              </w:rPr>
              <w:t>16. Personal characteristics</w:t>
            </w:r>
            <w:r w:rsidR="004176BE">
              <w:rPr>
                <w:noProof/>
                <w:webHidden/>
              </w:rPr>
              <w:tab/>
            </w:r>
            <w:r w:rsidR="004176BE">
              <w:rPr>
                <w:noProof/>
                <w:webHidden/>
              </w:rPr>
              <w:fldChar w:fldCharType="begin"/>
            </w:r>
            <w:r w:rsidR="004176BE">
              <w:rPr>
                <w:noProof/>
                <w:webHidden/>
              </w:rPr>
              <w:instrText xml:space="preserve"> PAGEREF _Toc461785958 \h </w:instrText>
            </w:r>
            <w:r w:rsidR="004176BE">
              <w:rPr>
                <w:noProof/>
                <w:webHidden/>
              </w:rPr>
            </w:r>
            <w:r w:rsidR="004176BE">
              <w:rPr>
                <w:noProof/>
                <w:webHidden/>
              </w:rPr>
              <w:fldChar w:fldCharType="separate"/>
            </w:r>
            <w:r w:rsidR="00345886">
              <w:rPr>
                <w:noProof/>
                <w:webHidden/>
              </w:rPr>
              <w:t>12</w:t>
            </w:r>
            <w:r w:rsidR="004176BE">
              <w:rPr>
                <w:noProof/>
                <w:webHidden/>
              </w:rPr>
              <w:fldChar w:fldCharType="end"/>
            </w:r>
          </w:hyperlink>
        </w:p>
        <w:p w14:paraId="7EDF8C24" w14:textId="77777777" w:rsidR="004176BE" w:rsidRDefault="00112945">
          <w:pPr>
            <w:pStyle w:val="TOC2"/>
            <w:tabs>
              <w:tab w:val="right" w:leader="dot" w:pos="9016"/>
            </w:tabs>
            <w:rPr>
              <w:rFonts w:eastAsiaTheme="minorEastAsia" w:cstheme="minorBidi"/>
              <w:b w:val="0"/>
              <w:bCs w:val="0"/>
              <w:noProof/>
              <w:color w:val="auto"/>
              <w:sz w:val="22"/>
              <w:szCs w:val="22"/>
              <w:lang w:eastAsia="en-NZ"/>
            </w:rPr>
          </w:pPr>
          <w:hyperlink w:anchor="_Toc461785959" w:history="1">
            <w:r w:rsidR="004176BE" w:rsidRPr="007D2EF3">
              <w:rPr>
                <w:rStyle w:val="Hyperlink"/>
                <w:rFonts w:ascii="Calibri Light" w:hAnsi="Calibri Light" w:cs="Times New Roman"/>
                <w:noProof/>
              </w:rPr>
              <w:t>17. Disability, impairment and limitations</w:t>
            </w:r>
            <w:r w:rsidR="004176BE">
              <w:rPr>
                <w:noProof/>
                <w:webHidden/>
              </w:rPr>
              <w:tab/>
            </w:r>
            <w:r w:rsidR="004176BE">
              <w:rPr>
                <w:noProof/>
                <w:webHidden/>
              </w:rPr>
              <w:fldChar w:fldCharType="begin"/>
            </w:r>
            <w:r w:rsidR="004176BE">
              <w:rPr>
                <w:noProof/>
                <w:webHidden/>
              </w:rPr>
              <w:instrText xml:space="preserve"> PAGEREF _Toc461785959 \h </w:instrText>
            </w:r>
            <w:r w:rsidR="004176BE">
              <w:rPr>
                <w:noProof/>
                <w:webHidden/>
              </w:rPr>
            </w:r>
            <w:r w:rsidR="004176BE">
              <w:rPr>
                <w:noProof/>
                <w:webHidden/>
              </w:rPr>
              <w:fldChar w:fldCharType="separate"/>
            </w:r>
            <w:r w:rsidR="00345886">
              <w:rPr>
                <w:noProof/>
                <w:webHidden/>
              </w:rPr>
              <w:t>12</w:t>
            </w:r>
            <w:r w:rsidR="004176BE">
              <w:rPr>
                <w:noProof/>
                <w:webHidden/>
              </w:rPr>
              <w:fldChar w:fldCharType="end"/>
            </w:r>
          </w:hyperlink>
        </w:p>
        <w:p w14:paraId="4079CD2A" w14:textId="77777777" w:rsidR="0015389A" w:rsidRPr="0015389A" w:rsidRDefault="0015389A" w:rsidP="0015389A">
          <w:pPr>
            <w:rPr>
              <w:rFonts w:ascii="Calibri" w:eastAsia="Calibri" w:hAnsi="Calibri" w:cs="Times New Roman"/>
              <w:color w:val="auto"/>
            </w:rPr>
          </w:pPr>
          <w:r w:rsidRPr="0015389A">
            <w:rPr>
              <w:rFonts w:ascii="Calibri" w:eastAsia="Calibri" w:hAnsi="Calibri" w:cs="Times New Roman"/>
              <w:b/>
              <w:bCs/>
              <w:noProof/>
              <w:color w:val="auto"/>
            </w:rPr>
            <w:fldChar w:fldCharType="end"/>
          </w:r>
        </w:p>
      </w:sdtContent>
    </w:sdt>
    <w:p w14:paraId="51150D07" w14:textId="5D0CAB26" w:rsidR="006E7D69" w:rsidRDefault="0015389A">
      <w:pPr>
        <w:spacing w:after="0" w:line="240" w:lineRule="auto"/>
        <w:rPr>
          <w:rFonts w:ascii="Calibri" w:eastAsia="Calibri" w:hAnsi="Calibri" w:cs="Times New Roman"/>
          <w:color w:val="auto"/>
        </w:rPr>
      </w:pPr>
      <w:r w:rsidRPr="0015389A">
        <w:rPr>
          <w:rFonts w:ascii="Calibri" w:eastAsia="Calibri" w:hAnsi="Calibri" w:cs="Times New Roman"/>
          <w:color w:val="auto"/>
        </w:rPr>
        <w:br w:type="page"/>
      </w:r>
      <w:r w:rsidR="0006507B" w:rsidRPr="0006507B">
        <w:rPr>
          <w:rFonts w:ascii="Calibri" w:eastAsia="Calibri" w:hAnsi="Calibri" w:cs="Calibri"/>
          <w:b/>
          <w:color w:val="auto"/>
          <w:sz w:val="28"/>
          <w:szCs w:val="28"/>
        </w:rPr>
        <w:lastRenderedPageBreak/>
        <w:t>Introduction</w:t>
      </w:r>
    </w:p>
    <w:p w14:paraId="6602DAE2" w14:textId="77777777" w:rsidR="008E3DB4" w:rsidRDefault="006E7D69">
      <w:pPr>
        <w:spacing w:after="0" w:line="240" w:lineRule="auto"/>
        <w:rPr>
          <w:rFonts w:ascii="Calibri" w:eastAsia="Calibri" w:hAnsi="Calibri" w:cs="Times New Roman"/>
          <w:color w:val="auto"/>
        </w:rPr>
      </w:pPr>
      <w:r>
        <w:rPr>
          <w:rFonts w:ascii="Calibri" w:eastAsia="Calibri" w:hAnsi="Calibri" w:cs="Times New Roman"/>
          <w:color w:val="auto"/>
        </w:rPr>
        <w:t xml:space="preserve">Over 80 people participated in the August 2016 workshop sessions focused on the enduring </w:t>
      </w:r>
      <w:r w:rsidR="008E3DB4">
        <w:rPr>
          <w:rFonts w:ascii="Calibri" w:eastAsia="Calibri" w:hAnsi="Calibri" w:cs="Times New Roman"/>
          <w:color w:val="auto"/>
        </w:rPr>
        <w:t>questions consultation</w:t>
      </w:r>
      <w:r>
        <w:rPr>
          <w:rFonts w:ascii="Calibri" w:eastAsia="Calibri" w:hAnsi="Calibri" w:cs="Times New Roman"/>
          <w:color w:val="auto"/>
        </w:rPr>
        <w:t xml:space="preserve">. Representatives from government agencies, independent organisations, Disabled People’s Organisations, service providers and universities/research </w:t>
      </w:r>
      <w:r w:rsidR="008E3DB4">
        <w:rPr>
          <w:rFonts w:ascii="Calibri" w:eastAsia="Calibri" w:hAnsi="Calibri" w:cs="Times New Roman"/>
          <w:color w:val="auto"/>
        </w:rPr>
        <w:t xml:space="preserve">institutes attended </w:t>
      </w:r>
      <w:proofErr w:type="gramStart"/>
      <w:r w:rsidR="008E3DB4">
        <w:rPr>
          <w:rFonts w:ascii="Calibri" w:eastAsia="Calibri" w:hAnsi="Calibri" w:cs="Times New Roman"/>
          <w:color w:val="auto"/>
        </w:rPr>
        <w:t xml:space="preserve">the </w:t>
      </w:r>
      <w:r>
        <w:rPr>
          <w:rFonts w:ascii="Calibri" w:eastAsia="Calibri" w:hAnsi="Calibri" w:cs="Times New Roman"/>
          <w:color w:val="auto"/>
        </w:rPr>
        <w:t xml:space="preserve"> sessions</w:t>
      </w:r>
      <w:proofErr w:type="gramEnd"/>
      <w:r>
        <w:rPr>
          <w:rFonts w:ascii="Calibri" w:eastAsia="Calibri" w:hAnsi="Calibri" w:cs="Times New Roman"/>
          <w:color w:val="auto"/>
        </w:rPr>
        <w:t>.</w:t>
      </w:r>
    </w:p>
    <w:p w14:paraId="491FD38F" w14:textId="77777777" w:rsidR="008E3DB4" w:rsidRDefault="008E3DB4">
      <w:pPr>
        <w:spacing w:after="0" w:line="240" w:lineRule="auto"/>
        <w:rPr>
          <w:rFonts w:ascii="Calibri" w:eastAsia="Calibri" w:hAnsi="Calibri" w:cs="Times New Roman"/>
          <w:color w:val="auto"/>
        </w:rPr>
      </w:pPr>
    </w:p>
    <w:p w14:paraId="44A6A6BC" w14:textId="1CE84D24" w:rsidR="008E3DB4" w:rsidRDefault="00724E60">
      <w:pPr>
        <w:spacing w:after="0" w:line="240" w:lineRule="auto"/>
        <w:rPr>
          <w:rFonts w:ascii="Calibri" w:eastAsia="Calibri" w:hAnsi="Calibri" w:cs="Times New Roman"/>
          <w:color w:val="auto"/>
        </w:rPr>
      </w:pPr>
      <w:r>
        <w:rPr>
          <w:rFonts w:ascii="Calibri" w:eastAsia="Calibri" w:hAnsi="Calibri" w:cs="Times New Roman"/>
          <w:color w:val="auto"/>
        </w:rPr>
        <w:t>Eighteen</w:t>
      </w:r>
      <w:r w:rsidR="008E3DB4">
        <w:rPr>
          <w:rFonts w:ascii="Calibri" w:eastAsia="Calibri" w:hAnsi="Calibri" w:cs="Times New Roman"/>
          <w:color w:val="auto"/>
        </w:rPr>
        <w:t xml:space="preserve"> submissions were received during the online consultation on the enduring questions. The breakdown of responses was as follows:</w:t>
      </w:r>
    </w:p>
    <w:p w14:paraId="0DF22A2A" w14:textId="77777777" w:rsidR="008E3DB4" w:rsidRDefault="008E3DB4">
      <w:pPr>
        <w:spacing w:after="0" w:line="240" w:lineRule="auto"/>
        <w:rPr>
          <w:rFonts w:ascii="Calibri" w:eastAsia="Calibri" w:hAnsi="Calibri" w:cs="Times New Roman"/>
          <w:color w:val="auto"/>
        </w:rPr>
      </w:pPr>
    </w:p>
    <w:p w14:paraId="2F552A7C" w14:textId="7ECCC831" w:rsidR="008E3DB4" w:rsidRDefault="008E3DB4" w:rsidP="008E3DB4">
      <w:pPr>
        <w:pStyle w:val="ListParagraph"/>
        <w:numPr>
          <w:ilvl w:val="0"/>
          <w:numId w:val="30"/>
        </w:numPr>
        <w:spacing w:after="0" w:line="240" w:lineRule="auto"/>
        <w:rPr>
          <w:rFonts w:ascii="Calibri" w:eastAsia="Calibri" w:hAnsi="Calibri" w:cs="Times New Roman"/>
          <w:color w:val="auto"/>
        </w:rPr>
      </w:pPr>
      <w:r>
        <w:rPr>
          <w:rFonts w:ascii="Calibri" w:eastAsia="Calibri" w:hAnsi="Calibri" w:cs="Times New Roman"/>
          <w:color w:val="auto"/>
        </w:rPr>
        <w:t>Disabled person – 2</w:t>
      </w:r>
    </w:p>
    <w:p w14:paraId="551EDB83" w14:textId="460C3363" w:rsidR="008E3DB4" w:rsidRDefault="008E3DB4" w:rsidP="008E3DB4">
      <w:pPr>
        <w:pStyle w:val="ListParagraph"/>
        <w:numPr>
          <w:ilvl w:val="0"/>
          <w:numId w:val="30"/>
        </w:numPr>
        <w:spacing w:after="0" w:line="240" w:lineRule="auto"/>
        <w:rPr>
          <w:rFonts w:ascii="Calibri" w:eastAsia="Calibri" w:hAnsi="Calibri" w:cs="Times New Roman"/>
          <w:color w:val="auto"/>
        </w:rPr>
      </w:pPr>
      <w:r>
        <w:rPr>
          <w:rFonts w:ascii="Calibri" w:eastAsia="Calibri" w:hAnsi="Calibri" w:cs="Times New Roman"/>
          <w:color w:val="auto"/>
        </w:rPr>
        <w:t>Family/</w:t>
      </w:r>
      <w:proofErr w:type="spellStart"/>
      <w:r>
        <w:rPr>
          <w:rFonts w:ascii="Calibri" w:eastAsia="Calibri" w:hAnsi="Calibri" w:cs="Times New Roman"/>
          <w:color w:val="auto"/>
        </w:rPr>
        <w:t>wh</w:t>
      </w:r>
      <w:r>
        <w:rPr>
          <w:rFonts w:ascii="Calibri" w:eastAsia="Calibri" w:hAnsi="Calibri" w:cs="Calibri"/>
          <w:color w:val="auto"/>
        </w:rPr>
        <w:t>ā</w:t>
      </w:r>
      <w:r>
        <w:rPr>
          <w:rFonts w:ascii="Calibri" w:eastAsia="Calibri" w:hAnsi="Calibri" w:cs="Times New Roman"/>
          <w:color w:val="auto"/>
        </w:rPr>
        <w:t>nau</w:t>
      </w:r>
      <w:proofErr w:type="spellEnd"/>
      <w:r>
        <w:rPr>
          <w:rFonts w:ascii="Calibri" w:eastAsia="Calibri" w:hAnsi="Calibri" w:cs="Times New Roman"/>
          <w:color w:val="auto"/>
        </w:rPr>
        <w:t xml:space="preserve"> member of a disabled person </w:t>
      </w:r>
      <w:r w:rsidR="00F22C28">
        <w:rPr>
          <w:rFonts w:ascii="Calibri" w:eastAsia="Calibri" w:hAnsi="Calibri" w:cs="Times New Roman"/>
          <w:color w:val="auto"/>
        </w:rPr>
        <w:t>–</w:t>
      </w:r>
      <w:r>
        <w:rPr>
          <w:rFonts w:ascii="Calibri" w:eastAsia="Calibri" w:hAnsi="Calibri" w:cs="Times New Roman"/>
          <w:color w:val="auto"/>
        </w:rPr>
        <w:t xml:space="preserve"> </w:t>
      </w:r>
      <w:r w:rsidR="00F22C28">
        <w:rPr>
          <w:rFonts w:ascii="Calibri" w:eastAsia="Calibri" w:hAnsi="Calibri" w:cs="Times New Roman"/>
          <w:color w:val="auto"/>
        </w:rPr>
        <w:t>1</w:t>
      </w:r>
    </w:p>
    <w:p w14:paraId="3F9E652E" w14:textId="011F76FF" w:rsidR="00F22C28" w:rsidRDefault="00F22C28" w:rsidP="008E3DB4">
      <w:pPr>
        <w:pStyle w:val="ListParagraph"/>
        <w:numPr>
          <w:ilvl w:val="0"/>
          <w:numId w:val="30"/>
        </w:numPr>
        <w:spacing w:after="0" w:line="240" w:lineRule="auto"/>
        <w:rPr>
          <w:rFonts w:ascii="Calibri" w:eastAsia="Calibri" w:hAnsi="Calibri" w:cs="Times New Roman"/>
          <w:color w:val="auto"/>
        </w:rPr>
      </w:pPr>
      <w:r>
        <w:rPr>
          <w:rFonts w:ascii="Calibri" w:eastAsia="Calibri" w:hAnsi="Calibri" w:cs="Times New Roman"/>
          <w:color w:val="auto"/>
        </w:rPr>
        <w:t>An interested individual – 1</w:t>
      </w:r>
    </w:p>
    <w:p w14:paraId="501FF65D" w14:textId="3FA227E7" w:rsidR="00F22C28" w:rsidRDefault="00F22C28" w:rsidP="008E3DB4">
      <w:pPr>
        <w:pStyle w:val="ListParagraph"/>
        <w:numPr>
          <w:ilvl w:val="0"/>
          <w:numId w:val="30"/>
        </w:numPr>
        <w:spacing w:after="0" w:line="240" w:lineRule="auto"/>
        <w:rPr>
          <w:rFonts w:ascii="Calibri" w:eastAsia="Calibri" w:hAnsi="Calibri" w:cs="Times New Roman"/>
          <w:color w:val="auto"/>
        </w:rPr>
      </w:pPr>
      <w:r>
        <w:rPr>
          <w:rFonts w:ascii="Calibri" w:eastAsia="Calibri" w:hAnsi="Calibri" w:cs="Times New Roman"/>
          <w:color w:val="auto"/>
        </w:rPr>
        <w:t>Disability sector worker – 2</w:t>
      </w:r>
    </w:p>
    <w:p w14:paraId="2E43B30F" w14:textId="237A735B" w:rsidR="00F22C28" w:rsidRDefault="00F22C28" w:rsidP="008E3DB4">
      <w:pPr>
        <w:pStyle w:val="ListParagraph"/>
        <w:numPr>
          <w:ilvl w:val="0"/>
          <w:numId w:val="30"/>
        </w:numPr>
        <w:spacing w:after="0" w:line="240" w:lineRule="auto"/>
        <w:rPr>
          <w:rFonts w:ascii="Calibri" w:eastAsia="Calibri" w:hAnsi="Calibri" w:cs="Times New Roman"/>
          <w:color w:val="auto"/>
        </w:rPr>
      </w:pPr>
      <w:r>
        <w:rPr>
          <w:rFonts w:ascii="Calibri" w:eastAsia="Calibri" w:hAnsi="Calibri" w:cs="Times New Roman"/>
          <w:color w:val="auto"/>
        </w:rPr>
        <w:t xml:space="preserve">Responding on behalf of an organisation – </w:t>
      </w:r>
      <w:r w:rsidR="00724E60">
        <w:rPr>
          <w:rFonts w:ascii="Calibri" w:eastAsia="Calibri" w:hAnsi="Calibri" w:cs="Times New Roman"/>
          <w:color w:val="auto"/>
        </w:rPr>
        <w:t>10</w:t>
      </w:r>
    </w:p>
    <w:p w14:paraId="4AE1A8AD" w14:textId="583DB75C" w:rsidR="00F22C28" w:rsidRDefault="00F22C28" w:rsidP="008E3DB4">
      <w:pPr>
        <w:pStyle w:val="ListParagraph"/>
        <w:numPr>
          <w:ilvl w:val="0"/>
          <w:numId w:val="30"/>
        </w:numPr>
        <w:spacing w:after="0" w:line="240" w:lineRule="auto"/>
        <w:rPr>
          <w:rFonts w:ascii="Calibri" w:eastAsia="Calibri" w:hAnsi="Calibri" w:cs="Times New Roman"/>
          <w:color w:val="auto"/>
        </w:rPr>
      </w:pPr>
      <w:r>
        <w:rPr>
          <w:rFonts w:ascii="Calibri" w:eastAsia="Calibri" w:hAnsi="Calibri" w:cs="Times New Roman"/>
          <w:color w:val="auto"/>
        </w:rPr>
        <w:t>Other – 2.</w:t>
      </w:r>
    </w:p>
    <w:p w14:paraId="7C902EDE" w14:textId="77777777" w:rsidR="007A17F0" w:rsidRDefault="007A17F0" w:rsidP="007A17F0">
      <w:pPr>
        <w:spacing w:after="0" w:line="240" w:lineRule="auto"/>
        <w:rPr>
          <w:rFonts w:ascii="Calibri" w:eastAsia="Calibri" w:hAnsi="Calibri" w:cs="Times New Roman"/>
          <w:color w:val="auto"/>
        </w:rPr>
      </w:pPr>
    </w:p>
    <w:p w14:paraId="74CCD7A4" w14:textId="771794A6" w:rsidR="00794D7C" w:rsidRDefault="00794D7C" w:rsidP="007A17F0">
      <w:pPr>
        <w:spacing w:after="0" w:line="240" w:lineRule="auto"/>
        <w:rPr>
          <w:rFonts w:ascii="Calibri" w:eastAsia="Calibri" w:hAnsi="Calibri" w:cs="Times New Roman"/>
          <w:color w:val="auto"/>
        </w:rPr>
      </w:pPr>
      <w:r>
        <w:rPr>
          <w:rFonts w:ascii="Calibri" w:eastAsia="Calibri" w:hAnsi="Calibri" w:cs="Times New Roman"/>
          <w:color w:val="auto"/>
        </w:rPr>
        <w:t>The overall thoroughness of the draft enduring q</w:t>
      </w:r>
      <w:r w:rsidR="003513B2">
        <w:rPr>
          <w:rFonts w:ascii="Calibri" w:eastAsia="Calibri" w:hAnsi="Calibri" w:cs="Times New Roman"/>
          <w:color w:val="auto"/>
        </w:rPr>
        <w:t xml:space="preserve">uestions document was commended by </w:t>
      </w:r>
      <w:r w:rsidR="00316957">
        <w:rPr>
          <w:rFonts w:ascii="Calibri" w:eastAsia="Calibri" w:hAnsi="Calibri" w:cs="Times New Roman"/>
          <w:color w:val="auto"/>
        </w:rPr>
        <w:t>respondents</w:t>
      </w:r>
      <w:r w:rsidR="003513B2">
        <w:rPr>
          <w:rFonts w:ascii="Calibri" w:eastAsia="Calibri" w:hAnsi="Calibri" w:cs="Times New Roman"/>
          <w:color w:val="auto"/>
        </w:rPr>
        <w:t>.</w:t>
      </w:r>
    </w:p>
    <w:p w14:paraId="75E228B9" w14:textId="77777777" w:rsidR="00151B56" w:rsidRDefault="00151B56" w:rsidP="007A17F0">
      <w:pPr>
        <w:spacing w:after="0" w:line="240" w:lineRule="auto"/>
        <w:rPr>
          <w:rFonts w:ascii="Calibri" w:eastAsia="Calibri" w:hAnsi="Calibri" w:cs="Times New Roman"/>
          <w:color w:val="auto"/>
        </w:rPr>
      </w:pPr>
    </w:p>
    <w:p w14:paraId="5E441B42" w14:textId="7984E55A" w:rsidR="00151B56" w:rsidRDefault="00BC113C" w:rsidP="007A17F0">
      <w:pPr>
        <w:spacing w:after="0" w:line="240" w:lineRule="auto"/>
        <w:rPr>
          <w:rFonts w:ascii="Calibri" w:eastAsia="Calibri" w:hAnsi="Calibri" w:cs="Times New Roman"/>
          <w:color w:val="auto"/>
        </w:rPr>
      </w:pPr>
      <w:r>
        <w:rPr>
          <w:rFonts w:ascii="Calibri" w:eastAsia="Calibri" w:hAnsi="Calibri" w:cs="Times New Roman"/>
          <w:color w:val="auto"/>
        </w:rPr>
        <w:t>Respondents stated that the i</w:t>
      </w:r>
      <w:r w:rsidR="00151B56">
        <w:rPr>
          <w:rFonts w:ascii="Calibri" w:eastAsia="Calibri" w:hAnsi="Calibri" w:cs="Times New Roman"/>
          <w:color w:val="auto"/>
        </w:rPr>
        <w:t>ntroduction to the enduring questions document needs to include a timeframe. It should be made explicit that the document has a finite life to collect information over time.</w:t>
      </w:r>
    </w:p>
    <w:p w14:paraId="257CE391" w14:textId="77777777" w:rsidR="00794D7C" w:rsidRDefault="00794D7C" w:rsidP="007A17F0">
      <w:pPr>
        <w:spacing w:after="0" w:line="240" w:lineRule="auto"/>
        <w:rPr>
          <w:rFonts w:ascii="Calibri" w:eastAsia="Calibri" w:hAnsi="Calibri" w:cs="Times New Roman"/>
          <w:color w:val="auto"/>
        </w:rPr>
      </w:pPr>
    </w:p>
    <w:p w14:paraId="3437EBB8" w14:textId="3088B278" w:rsidR="007A17F0" w:rsidRDefault="007A17F0" w:rsidP="007A17F0">
      <w:pPr>
        <w:spacing w:after="0" w:line="240" w:lineRule="auto"/>
        <w:rPr>
          <w:rFonts w:ascii="Calibri" w:eastAsia="Calibri" w:hAnsi="Calibri" w:cs="Times New Roman"/>
          <w:color w:val="auto"/>
        </w:rPr>
      </w:pPr>
      <w:r>
        <w:rPr>
          <w:rFonts w:ascii="Calibri" w:eastAsia="Calibri" w:hAnsi="Calibri" w:cs="Times New Roman"/>
          <w:color w:val="auto"/>
        </w:rPr>
        <w:t>Respondents’ comments relating to issues</w:t>
      </w:r>
      <w:r w:rsidR="00C547C4">
        <w:rPr>
          <w:rFonts w:ascii="Calibri" w:eastAsia="Calibri" w:hAnsi="Calibri" w:cs="Times New Roman"/>
          <w:color w:val="auto"/>
        </w:rPr>
        <w:t xml:space="preserve"> which were</w:t>
      </w:r>
      <w:r>
        <w:rPr>
          <w:rFonts w:ascii="Calibri" w:eastAsia="Calibri" w:hAnsi="Calibri" w:cs="Times New Roman"/>
          <w:color w:val="auto"/>
        </w:rPr>
        <w:t xml:space="preserve"> not with within the scope of the consultation on the draft enduring questions - </w:t>
      </w:r>
      <w:proofErr w:type="gramStart"/>
      <w:r>
        <w:rPr>
          <w:rFonts w:ascii="Calibri" w:eastAsia="Calibri" w:hAnsi="Calibri" w:cs="Times New Roman"/>
          <w:color w:val="auto"/>
        </w:rPr>
        <w:t>have</w:t>
      </w:r>
      <w:proofErr w:type="gramEnd"/>
      <w:r>
        <w:rPr>
          <w:rFonts w:ascii="Calibri" w:eastAsia="Calibri" w:hAnsi="Calibri" w:cs="Times New Roman"/>
          <w:color w:val="auto"/>
        </w:rPr>
        <w:t xml:space="preserve"> not been incorporated into this </w:t>
      </w:r>
      <w:r>
        <w:rPr>
          <w:rFonts w:ascii="Calibri" w:eastAsia="Calibri" w:hAnsi="Calibri" w:cs="Times New Roman"/>
          <w:i/>
          <w:color w:val="auto"/>
        </w:rPr>
        <w:t>Feedback from public consultation on the enduring questions</w:t>
      </w:r>
      <w:r>
        <w:rPr>
          <w:rFonts w:ascii="Calibri" w:eastAsia="Calibri" w:hAnsi="Calibri" w:cs="Times New Roman"/>
          <w:color w:val="auto"/>
        </w:rPr>
        <w:t xml:space="preserve"> document. This includes operational issues</w:t>
      </w:r>
      <w:r w:rsidR="00C547C4">
        <w:rPr>
          <w:rFonts w:ascii="Calibri" w:eastAsia="Calibri" w:hAnsi="Calibri" w:cs="Times New Roman"/>
          <w:color w:val="auto"/>
        </w:rPr>
        <w:t xml:space="preserve"> about the delivery of services</w:t>
      </w:r>
      <w:r>
        <w:rPr>
          <w:rFonts w:ascii="Calibri" w:eastAsia="Calibri" w:hAnsi="Calibri" w:cs="Times New Roman"/>
          <w:color w:val="auto"/>
        </w:rPr>
        <w:t xml:space="preserve"> and the making of moral judgements by respondents.</w:t>
      </w:r>
    </w:p>
    <w:p w14:paraId="564AAEAE" w14:textId="77777777" w:rsidR="00794D7C" w:rsidRDefault="00794D7C" w:rsidP="007A17F0">
      <w:pPr>
        <w:spacing w:after="0" w:line="240" w:lineRule="auto"/>
        <w:rPr>
          <w:rFonts w:ascii="Calibri" w:eastAsia="Calibri" w:hAnsi="Calibri" w:cs="Times New Roman"/>
          <w:color w:val="auto"/>
        </w:rPr>
      </w:pPr>
    </w:p>
    <w:p w14:paraId="7BDFAB11" w14:textId="2C6A0E78" w:rsidR="004F56E2" w:rsidRDefault="004F56E2" w:rsidP="007A17F0">
      <w:pPr>
        <w:spacing w:after="0" w:line="240" w:lineRule="auto"/>
        <w:rPr>
          <w:rFonts w:ascii="Calibri" w:eastAsia="Calibri" w:hAnsi="Calibri" w:cs="Times New Roman"/>
          <w:color w:val="auto"/>
        </w:rPr>
      </w:pPr>
      <w:r>
        <w:rPr>
          <w:rFonts w:ascii="Calibri" w:eastAsia="Calibri" w:hAnsi="Calibri" w:cs="Times New Roman"/>
          <w:color w:val="auto"/>
        </w:rPr>
        <w:t>It is also worth noting that very little feedback was received on some topics. These include:</w:t>
      </w:r>
    </w:p>
    <w:p w14:paraId="07C85B7A" w14:textId="77777777" w:rsidR="004F56E2" w:rsidRDefault="004F56E2" w:rsidP="007A17F0">
      <w:pPr>
        <w:spacing w:after="0" w:line="240" w:lineRule="auto"/>
        <w:rPr>
          <w:rFonts w:ascii="Calibri" w:eastAsia="Calibri" w:hAnsi="Calibri" w:cs="Times New Roman"/>
          <w:color w:val="auto"/>
        </w:rPr>
      </w:pPr>
    </w:p>
    <w:p w14:paraId="7BB9DF71" w14:textId="16B8670A" w:rsidR="004F56E2" w:rsidRDefault="004F56E2" w:rsidP="004F56E2">
      <w:pPr>
        <w:pStyle w:val="ListParagraph"/>
        <w:numPr>
          <w:ilvl w:val="0"/>
          <w:numId w:val="34"/>
        </w:numPr>
        <w:spacing w:after="0" w:line="240" w:lineRule="auto"/>
        <w:rPr>
          <w:rFonts w:ascii="Calibri" w:eastAsia="Calibri" w:hAnsi="Calibri" w:cs="Times New Roman"/>
          <w:color w:val="auto"/>
        </w:rPr>
      </w:pPr>
      <w:r>
        <w:rPr>
          <w:rFonts w:ascii="Calibri" w:eastAsia="Calibri" w:hAnsi="Calibri" w:cs="Times New Roman"/>
          <w:color w:val="auto"/>
        </w:rPr>
        <w:t>Topic 5 – Travel</w:t>
      </w:r>
    </w:p>
    <w:p w14:paraId="00F85E35" w14:textId="59E1E337" w:rsidR="00B76C61" w:rsidRDefault="00B76C61" w:rsidP="004F56E2">
      <w:pPr>
        <w:pStyle w:val="ListParagraph"/>
        <w:numPr>
          <w:ilvl w:val="0"/>
          <w:numId w:val="34"/>
        </w:numPr>
        <w:spacing w:after="0" w:line="240" w:lineRule="auto"/>
        <w:rPr>
          <w:rFonts w:ascii="Calibri" w:eastAsia="Calibri" w:hAnsi="Calibri" w:cs="Times New Roman"/>
          <w:color w:val="auto"/>
        </w:rPr>
      </w:pPr>
      <w:r>
        <w:rPr>
          <w:rFonts w:ascii="Calibri" w:eastAsia="Calibri" w:hAnsi="Calibri" w:cs="Times New Roman"/>
          <w:color w:val="auto"/>
        </w:rPr>
        <w:t>Topic 6 – Standard of living</w:t>
      </w:r>
    </w:p>
    <w:p w14:paraId="2B233928" w14:textId="3DCAF018" w:rsidR="004F56E2" w:rsidRDefault="004F56E2" w:rsidP="004F56E2">
      <w:pPr>
        <w:pStyle w:val="ListParagraph"/>
        <w:numPr>
          <w:ilvl w:val="0"/>
          <w:numId w:val="34"/>
        </w:numPr>
        <w:spacing w:after="0" w:line="240" w:lineRule="auto"/>
        <w:rPr>
          <w:rFonts w:ascii="Calibri" w:eastAsia="Calibri" w:hAnsi="Calibri" w:cs="Times New Roman"/>
          <w:color w:val="auto"/>
        </w:rPr>
      </w:pPr>
      <w:r>
        <w:rPr>
          <w:rFonts w:ascii="Calibri" w:eastAsia="Calibri" w:hAnsi="Calibri" w:cs="Times New Roman"/>
          <w:color w:val="auto"/>
        </w:rPr>
        <w:t>Topic 8 – Community and social life</w:t>
      </w:r>
    </w:p>
    <w:p w14:paraId="2BA72C7D" w14:textId="110CEC93" w:rsidR="004F56E2" w:rsidRPr="008B5784" w:rsidRDefault="004F56E2" w:rsidP="008B5784">
      <w:pPr>
        <w:pStyle w:val="ListParagraph"/>
        <w:numPr>
          <w:ilvl w:val="0"/>
          <w:numId w:val="34"/>
        </w:numPr>
        <w:spacing w:after="0" w:line="240" w:lineRule="auto"/>
        <w:rPr>
          <w:rFonts w:ascii="Calibri" w:eastAsia="Calibri" w:hAnsi="Calibri" w:cs="Times New Roman"/>
          <w:color w:val="auto"/>
        </w:rPr>
      </w:pPr>
      <w:r w:rsidRPr="008B5784">
        <w:rPr>
          <w:rFonts w:ascii="Calibri" w:eastAsia="Calibri" w:hAnsi="Calibri" w:cs="Times New Roman"/>
          <w:color w:val="auto"/>
        </w:rPr>
        <w:t>Topic 12 – Products and technology</w:t>
      </w:r>
      <w:r w:rsidR="008B5784" w:rsidRPr="008B5784">
        <w:rPr>
          <w:rFonts w:ascii="Calibri" w:eastAsia="Calibri" w:hAnsi="Calibri" w:cs="Times New Roman"/>
          <w:color w:val="auto"/>
        </w:rPr>
        <w:t>.</w:t>
      </w:r>
    </w:p>
    <w:p w14:paraId="52B0289A" w14:textId="77777777" w:rsidR="00F22C28" w:rsidRDefault="00F22C28" w:rsidP="00F22C28">
      <w:pPr>
        <w:spacing w:after="0" w:line="240" w:lineRule="auto"/>
        <w:rPr>
          <w:rFonts w:ascii="Calibri" w:eastAsia="Calibri" w:hAnsi="Calibri" w:cs="Times New Roman"/>
          <w:color w:val="auto"/>
        </w:rPr>
      </w:pPr>
    </w:p>
    <w:p w14:paraId="5DCEAE96" w14:textId="4A0EB7E8" w:rsidR="00BC113C" w:rsidRPr="00BC113C" w:rsidRDefault="00B47E60" w:rsidP="00F22C28">
      <w:pPr>
        <w:spacing w:after="0" w:line="240" w:lineRule="auto"/>
        <w:rPr>
          <w:rFonts w:ascii="Calibri" w:eastAsia="Calibri" w:hAnsi="Calibri" w:cs="Times New Roman"/>
          <w:b/>
          <w:color w:val="auto"/>
          <w:sz w:val="28"/>
          <w:szCs w:val="28"/>
        </w:rPr>
      </w:pPr>
      <w:r w:rsidRPr="00BC113C">
        <w:rPr>
          <w:rFonts w:ascii="Calibri" w:eastAsia="Calibri" w:hAnsi="Calibri" w:cs="Times New Roman"/>
          <w:b/>
          <w:color w:val="auto"/>
          <w:sz w:val="28"/>
          <w:szCs w:val="28"/>
        </w:rPr>
        <w:t>General themes from the submissions</w:t>
      </w:r>
    </w:p>
    <w:p w14:paraId="0A9A4228" w14:textId="296B168B" w:rsidR="00E11AE7" w:rsidRDefault="00E11AE7" w:rsidP="00F22C28">
      <w:pPr>
        <w:spacing w:after="0" w:line="240" w:lineRule="auto"/>
        <w:rPr>
          <w:rFonts w:ascii="Calibri" w:eastAsia="Calibri" w:hAnsi="Calibri" w:cs="Times New Roman"/>
          <w:color w:val="auto"/>
        </w:rPr>
      </w:pPr>
      <w:r>
        <w:rPr>
          <w:rFonts w:ascii="Calibri" w:eastAsia="Calibri" w:hAnsi="Calibri" w:cs="Times New Roman"/>
          <w:color w:val="auto"/>
        </w:rPr>
        <w:t xml:space="preserve">Several general themes cut across </w:t>
      </w:r>
      <w:r w:rsidR="004836CB">
        <w:rPr>
          <w:rFonts w:ascii="Calibri" w:eastAsia="Calibri" w:hAnsi="Calibri" w:cs="Times New Roman"/>
          <w:color w:val="auto"/>
        </w:rPr>
        <w:t>many</w:t>
      </w:r>
      <w:r>
        <w:rPr>
          <w:rFonts w:ascii="Calibri" w:eastAsia="Calibri" w:hAnsi="Calibri" w:cs="Times New Roman"/>
          <w:color w:val="auto"/>
        </w:rPr>
        <w:t xml:space="preserve"> of the participants</w:t>
      </w:r>
      <w:r w:rsidR="00E129E5">
        <w:rPr>
          <w:rFonts w:ascii="Calibri" w:eastAsia="Calibri" w:hAnsi="Calibri" w:cs="Times New Roman"/>
          <w:color w:val="auto"/>
        </w:rPr>
        <w:t>’ comments</w:t>
      </w:r>
      <w:r>
        <w:rPr>
          <w:rFonts w:ascii="Calibri" w:eastAsia="Calibri" w:hAnsi="Calibri" w:cs="Times New Roman"/>
          <w:color w:val="auto"/>
        </w:rPr>
        <w:t xml:space="preserve"> in the workshops and the online consultation.</w:t>
      </w:r>
    </w:p>
    <w:p w14:paraId="453617A5" w14:textId="77777777" w:rsidR="007B6B2C" w:rsidRDefault="007B6B2C" w:rsidP="00F22C28">
      <w:pPr>
        <w:spacing w:after="0" w:line="240" w:lineRule="auto"/>
        <w:rPr>
          <w:rFonts w:ascii="Calibri" w:eastAsia="Calibri" w:hAnsi="Calibri" w:cs="Times New Roman"/>
          <w:color w:val="auto"/>
        </w:rPr>
      </w:pPr>
    </w:p>
    <w:p w14:paraId="4735F06E" w14:textId="19BBC981" w:rsidR="007B6B2C" w:rsidRDefault="007B6B2C" w:rsidP="00F22C28">
      <w:pPr>
        <w:spacing w:after="0" w:line="240" w:lineRule="auto"/>
        <w:rPr>
          <w:rFonts w:ascii="Calibri" w:eastAsia="Calibri" w:hAnsi="Calibri" w:cs="Times New Roman"/>
          <w:i/>
          <w:color w:val="auto"/>
        </w:rPr>
      </w:pPr>
      <w:r>
        <w:rPr>
          <w:rFonts w:ascii="Calibri" w:eastAsia="Calibri" w:hAnsi="Calibri" w:cs="Times New Roman"/>
          <w:i/>
          <w:color w:val="auto"/>
        </w:rPr>
        <w:t>Topic descriptors</w:t>
      </w:r>
    </w:p>
    <w:p w14:paraId="7B557D7B" w14:textId="6EBE255E" w:rsidR="00F44543" w:rsidRDefault="007B6B2C" w:rsidP="00F22C28">
      <w:pPr>
        <w:spacing w:after="0" w:line="240" w:lineRule="auto"/>
        <w:rPr>
          <w:rFonts w:ascii="Calibri" w:eastAsia="Calibri" w:hAnsi="Calibri" w:cs="Times New Roman"/>
          <w:color w:val="auto"/>
        </w:rPr>
      </w:pPr>
      <w:r>
        <w:rPr>
          <w:rFonts w:ascii="Calibri" w:eastAsia="Calibri" w:hAnsi="Calibri" w:cs="Times New Roman"/>
          <w:color w:val="auto"/>
        </w:rPr>
        <w:t>Respondents commented that the introduction to eac</w:t>
      </w:r>
      <w:r w:rsidR="00E92705">
        <w:rPr>
          <w:rFonts w:ascii="Calibri" w:eastAsia="Calibri" w:hAnsi="Calibri" w:cs="Times New Roman"/>
          <w:color w:val="auto"/>
        </w:rPr>
        <w:t>h topic requires further detail and issues need to be made more explicit.</w:t>
      </w:r>
      <w:r>
        <w:rPr>
          <w:rFonts w:ascii="Calibri" w:eastAsia="Calibri" w:hAnsi="Calibri" w:cs="Times New Roman"/>
          <w:color w:val="auto"/>
        </w:rPr>
        <w:t xml:space="preserve"> What each question covers also needs to be further specified.</w:t>
      </w:r>
      <w:r w:rsidR="006A29C8">
        <w:rPr>
          <w:rFonts w:ascii="Calibri" w:eastAsia="Calibri" w:hAnsi="Calibri" w:cs="Times New Roman"/>
          <w:color w:val="auto"/>
        </w:rPr>
        <w:t xml:space="preserve"> In this regard, supplementary enduring questions may be required.</w:t>
      </w:r>
    </w:p>
    <w:p w14:paraId="23213DF1" w14:textId="77777777" w:rsidR="00F44543" w:rsidRDefault="00F44543">
      <w:pPr>
        <w:spacing w:after="0" w:line="240" w:lineRule="auto"/>
        <w:rPr>
          <w:rFonts w:ascii="Calibri" w:eastAsia="Calibri" w:hAnsi="Calibri" w:cs="Times New Roman"/>
          <w:color w:val="auto"/>
        </w:rPr>
      </w:pPr>
      <w:r>
        <w:rPr>
          <w:rFonts w:ascii="Calibri" w:eastAsia="Calibri" w:hAnsi="Calibri" w:cs="Times New Roman"/>
          <w:color w:val="auto"/>
        </w:rPr>
        <w:br w:type="page"/>
      </w:r>
    </w:p>
    <w:p w14:paraId="294FAF18" w14:textId="77777777" w:rsidR="00E11AE7" w:rsidRDefault="00E11AE7" w:rsidP="00F22C28">
      <w:pPr>
        <w:spacing w:after="0" w:line="240" w:lineRule="auto"/>
        <w:rPr>
          <w:rFonts w:ascii="Calibri" w:eastAsia="Calibri" w:hAnsi="Calibri" w:cs="Times New Roman"/>
          <w:i/>
          <w:color w:val="auto"/>
        </w:rPr>
      </w:pPr>
      <w:r>
        <w:rPr>
          <w:rFonts w:ascii="Calibri" w:eastAsia="Calibri" w:hAnsi="Calibri" w:cs="Times New Roman"/>
          <w:i/>
          <w:color w:val="auto"/>
        </w:rPr>
        <w:lastRenderedPageBreak/>
        <w:t>Cross-cutting topics</w:t>
      </w:r>
    </w:p>
    <w:p w14:paraId="42F6A464" w14:textId="718FA530" w:rsidR="004836CB" w:rsidRDefault="00E11AE7" w:rsidP="00F22C28">
      <w:pPr>
        <w:spacing w:after="0" w:line="240" w:lineRule="auto"/>
        <w:rPr>
          <w:rFonts w:ascii="Calibri" w:eastAsia="Calibri" w:hAnsi="Calibri" w:cs="Times New Roman"/>
          <w:color w:val="auto"/>
        </w:rPr>
      </w:pPr>
      <w:r>
        <w:rPr>
          <w:rFonts w:ascii="Calibri" w:eastAsia="Calibri" w:hAnsi="Calibri" w:cs="Times New Roman"/>
          <w:color w:val="auto"/>
        </w:rPr>
        <w:t xml:space="preserve">Many respondents mentioned </w:t>
      </w:r>
      <w:r w:rsidR="004D22EC">
        <w:rPr>
          <w:rFonts w:ascii="Calibri" w:eastAsia="Calibri" w:hAnsi="Calibri" w:cs="Times New Roman"/>
          <w:color w:val="auto"/>
        </w:rPr>
        <w:t xml:space="preserve">wanting data by personal characteristics or impairment characteristics. </w:t>
      </w:r>
      <w:r w:rsidR="004E37DE">
        <w:rPr>
          <w:rFonts w:ascii="Calibri" w:eastAsia="Calibri" w:hAnsi="Calibri" w:cs="Times New Roman"/>
          <w:color w:val="auto"/>
        </w:rPr>
        <w:t>Respondents also noted that i</w:t>
      </w:r>
      <w:r w:rsidR="004D22EC">
        <w:rPr>
          <w:rFonts w:ascii="Calibri" w:eastAsia="Calibri" w:hAnsi="Calibri" w:cs="Times New Roman"/>
          <w:color w:val="auto"/>
        </w:rPr>
        <w:t>t was not clear</w:t>
      </w:r>
      <w:r w:rsidR="004E37DE">
        <w:rPr>
          <w:rFonts w:ascii="Calibri" w:eastAsia="Calibri" w:hAnsi="Calibri" w:cs="Times New Roman"/>
          <w:color w:val="auto"/>
        </w:rPr>
        <w:t xml:space="preserve"> in the document</w:t>
      </w:r>
      <w:r w:rsidR="004D22EC">
        <w:rPr>
          <w:rFonts w:ascii="Calibri" w:eastAsia="Calibri" w:hAnsi="Calibri" w:cs="Times New Roman"/>
          <w:color w:val="auto"/>
        </w:rPr>
        <w:t xml:space="preserve"> that cross-cutting topics</w:t>
      </w:r>
      <w:r w:rsidR="004836CB">
        <w:rPr>
          <w:rFonts w:ascii="Calibri" w:eastAsia="Calibri" w:hAnsi="Calibri" w:cs="Times New Roman"/>
          <w:color w:val="auto"/>
        </w:rPr>
        <w:t xml:space="preserve"> apply to all topic areas. These </w:t>
      </w:r>
      <w:r w:rsidR="00316957">
        <w:rPr>
          <w:rFonts w:ascii="Calibri" w:eastAsia="Calibri" w:hAnsi="Calibri" w:cs="Times New Roman"/>
          <w:color w:val="auto"/>
        </w:rPr>
        <w:t>topics should</w:t>
      </w:r>
      <w:r>
        <w:rPr>
          <w:rFonts w:ascii="Calibri" w:eastAsia="Calibri" w:hAnsi="Calibri" w:cs="Times New Roman"/>
          <w:color w:val="auto"/>
        </w:rPr>
        <w:t xml:space="preserve"> be made quite explicit and separated out from other topics.</w:t>
      </w:r>
      <w:r w:rsidR="004836CB">
        <w:rPr>
          <w:rFonts w:ascii="Calibri" w:eastAsia="Calibri" w:hAnsi="Calibri" w:cs="Times New Roman"/>
          <w:color w:val="auto"/>
        </w:rPr>
        <w:t xml:space="preserve"> The cross-cutting topics include the following:</w:t>
      </w:r>
    </w:p>
    <w:p w14:paraId="0DA261BB" w14:textId="77777777" w:rsidR="00BC2F12" w:rsidRDefault="00BC2F12" w:rsidP="00F22C28">
      <w:pPr>
        <w:spacing w:after="0" w:line="240" w:lineRule="auto"/>
        <w:rPr>
          <w:rFonts w:ascii="Calibri" w:eastAsia="Calibri" w:hAnsi="Calibri" w:cs="Times New Roman"/>
          <w:color w:val="auto"/>
        </w:rPr>
      </w:pPr>
    </w:p>
    <w:p w14:paraId="5231A7BC" w14:textId="6D3C4BC4" w:rsidR="00E11AE7" w:rsidRDefault="004836CB" w:rsidP="004836CB">
      <w:pPr>
        <w:pStyle w:val="ListParagraph"/>
        <w:numPr>
          <w:ilvl w:val="0"/>
          <w:numId w:val="31"/>
        </w:numPr>
        <w:spacing w:after="0" w:line="240" w:lineRule="auto"/>
        <w:rPr>
          <w:rFonts w:ascii="Calibri" w:eastAsia="Calibri" w:hAnsi="Calibri" w:cs="Times New Roman"/>
          <w:color w:val="auto"/>
        </w:rPr>
      </w:pPr>
      <w:r>
        <w:rPr>
          <w:rFonts w:ascii="Calibri" w:eastAsia="Calibri" w:hAnsi="Calibri" w:cs="Times New Roman"/>
          <w:color w:val="auto"/>
        </w:rPr>
        <w:t>Disability, impairment and limitations</w:t>
      </w:r>
    </w:p>
    <w:p w14:paraId="11B5243F" w14:textId="075EA260" w:rsidR="004836CB" w:rsidRDefault="004836CB" w:rsidP="004836CB">
      <w:pPr>
        <w:pStyle w:val="ListParagraph"/>
        <w:numPr>
          <w:ilvl w:val="0"/>
          <w:numId w:val="31"/>
        </w:numPr>
        <w:spacing w:after="0" w:line="240" w:lineRule="auto"/>
        <w:rPr>
          <w:rFonts w:ascii="Calibri" w:eastAsia="Calibri" w:hAnsi="Calibri" w:cs="Times New Roman"/>
          <w:color w:val="auto"/>
        </w:rPr>
      </w:pPr>
      <w:r>
        <w:rPr>
          <w:rFonts w:ascii="Calibri" w:eastAsia="Calibri" w:hAnsi="Calibri" w:cs="Times New Roman"/>
          <w:color w:val="auto"/>
        </w:rPr>
        <w:t xml:space="preserve">Personal characteristics </w:t>
      </w:r>
    </w:p>
    <w:p w14:paraId="3F2B9E24" w14:textId="7BE0781A" w:rsidR="004836CB" w:rsidRDefault="004836CB" w:rsidP="004836CB">
      <w:pPr>
        <w:pStyle w:val="ListParagraph"/>
        <w:numPr>
          <w:ilvl w:val="0"/>
          <w:numId w:val="31"/>
        </w:numPr>
        <w:spacing w:after="0" w:line="240" w:lineRule="auto"/>
        <w:rPr>
          <w:rFonts w:ascii="Calibri" w:eastAsia="Calibri" w:hAnsi="Calibri" w:cs="Times New Roman"/>
          <w:color w:val="auto"/>
        </w:rPr>
      </w:pPr>
      <w:r>
        <w:rPr>
          <w:rFonts w:ascii="Calibri" w:eastAsia="Calibri" w:hAnsi="Calibri" w:cs="Times New Roman"/>
          <w:color w:val="auto"/>
        </w:rPr>
        <w:t>Attitudes and awareness</w:t>
      </w:r>
    </w:p>
    <w:p w14:paraId="5487E170" w14:textId="7276E501" w:rsidR="004836CB" w:rsidRDefault="004836CB" w:rsidP="004836CB">
      <w:pPr>
        <w:pStyle w:val="ListParagraph"/>
        <w:numPr>
          <w:ilvl w:val="0"/>
          <w:numId w:val="31"/>
        </w:numPr>
        <w:spacing w:after="0" w:line="240" w:lineRule="auto"/>
        <w:rPr>
          <w:rFonts w:ascii="Calibri" w:eastAsia="Calibri" w:hAnsi="Calibri" w:cs="Times New Roman"/>
          <w:color w:val="auto"/>
        </w:rPr>
      </w:pPr>
      <w:r>
        <w:rPr>
          <w:rFonts w:ascii="Calibri" w:eastAsia="Calibri" w:hAnsi="Calibri" w:cs="Times New Roman"/>
          <w:color w:val="auto"/>
        </w:rPr>
        <w:t>Accessibility</w:t>
      </w:r>
    </w:p>
    <w:p w14:paraId="6D6C654B" w14:textId="35E21761" w:rsidR="004836CB" w:rsidRDefault="000C7D14" w:rsidP="004836CB">
      <w:pPr>
        <w:pStyle w:val="ListParagraph"/>
        <w:numPr>
          <w:ilvl w:val="0"/>
          <w:numId w:val="31"/>
        </w:numPr>
        <w:spacing w:after="0" w:line="240" w:lineRule="auto"/>
        <w:rPr>
          <w:rFonts w:ascii="Calibri" w:eastAsia="Calibri" w:hAnsi="Calibri" w:cs="Times New Roman"/>
          <w:color w:val="auto"/>
        </w:rPr>
      </w:pPr>
      <w:r>
        <w:rPr>
          <w:rFonts w:ascii="Calibri" w:eastAsia="Calibri" w:hAnsi="Calibri" w:cs="Times New Roman"/>
          <w:color w:val="auto"/>
        </w:rPr>
        <w:t>P</w:t>
      </w:r>
      <w:r w:rsidR="004836CB">
        <w:rPr>
          <w:rFonts w:ascii="Calibri" w:eastAsia="Calibri" w:hAnsi="Calibri" w:cs="Times New Roman"/>
          <w:color w:val="auto"/>
        </w:rPr>
        <w:t>ersonal autonomy (if it becomes a separate topic).</w:t>
      </w:r>
    </w:p>
    <w:p w14:paraId="674999E9" w14:textId="77777777" w:rsidR="00BC2F12" w:rsidRDefault="00BC2F12" w:rsidP="00BC2F12">
      <w:pPr>
        <w:pStyle w:val="ListParagraph"/>
        <w:spacing w:after="0" w:line="240" w:lineRule="auto"/>
        <w:ind w:left="920"/>
        <w:rPr>
          <w:rFonts w:ascii="Calibri" w:eastAsia="Calibri" w:hAnsi="Calibri" w:cs="Times New Roman"/>
          <w:color w:val="auto"/>
        </w:rPr>
      </w:pPr>
    </w:p>
    <w:p w14:paraId="455830C5" w14:textId="5BC42653" w:rsidR="003B3865" w:rsidRDefault="00BC2F12" w:rsidP="003B3865">
      <w:pPr>
        <w:spacing w:after="0" w:line="240" w:lineRule="auto"/>
        <w:rPr>
          <w:rFonts w:ascii="Calibri" w:eastAsia="Calibri" w:hAnsi="Calibri" w:cs="Times New Roman"/>
          <w:color w:val="auto"/>
        </w:rPr>
      </w:pPr>
      <w:r>
        <w:rPr>
          <w:rFonts w:ascii="Calibri" w:eastAsia="Calibri" w:hAnsi="Calibri" w:cs="Times New Roman"/>
          <w:color w:val="auto"/>
        </w:rPr>
        <w:t>It was noted</w:t>
      </w:r>
      <w:r w:rsidR="003B3865">
        <w:rPr>
          <w:rFonts w:ascii="Calibri" w:eastAsia="Calibri" w:hAnsi="Calibri" w:cs="Times New Roman"/>
          <w:color w:val="auto"/>
        </w:rPr>
        <w:t xml:space="preserve"> </w:t>
      </w:r>
      <w:r w:rsidR="00E129E5">
        <w:rPr>
          <w:rFonts w:ascii="Calibri" w:eastAsia="Calibri" w:hAnsi="Calibri" w:cs="Times New Roman"/>
          <w:color w:val="auto"/>
        </w:rPr>
        <w:t xml:space="preserve">in the feedback </w:t>
      </w:r>
      <w:r w:rsidR="003B3865">
        <w:rPr>
          <w:rFonts w:ascii="Calibri" w:eastAsia="Calibri" w:hAnsi="Calibri" w:cs="Times New Roman"/>
          <w:color w:val="auto"/>
        </w:rPr>
        <w:t>that</w:t>
      </w:r>
      <w:r>
        <w:rPr>
          <w:rFonts w:ascii="Calibri" w:eastAsia="Calibri" w:hAnsi="Calibri" w:cs="Times New Roman"/>
          <w:color w:val="auto"/>
        </w:rPr>
        <w:t xml:space="preserve"> the order of topics should be re-arranged.</w:t>
      </w:r>
      <w:r w:rsidR="003B3865">
        <w:rPr>
          <w:rFonts w:ascii="Calibri" w:eastAsia="Calibri" w:hAnsi="Calibri" w:cs="Times New Roman"/>
          <w:color w:val="auto"/>
        </w:rPr>
        <w:t xml:space="preserve"> Topic 17: Disability, impairments and limi</w:t>
      </w:r>
      <w:r>
        <w:rPr>
          <w:rFonts w:ascii="Calibri" w:eastAsia="Calibri" w:hAnsi="Calibri" w:cs="Times New Roman"/>
          <w:color w:val="auto"/>
        </w:rPr>
        <w:t>tations and Topic 16: Personal characteristics should be</w:t>
      </w:r>
      <w:r w:rsidR="00455400">
        <w:rPr>
          <w:rFonts w:ascii="Calibri" w:eastAsia="Calibri" w:hAnsi="Calibri" w:cs="Times New Roman"/>
          <w:color w:val="auto"/>
        </w:rPr>
        <w:t>come</w:t>
      </w:r>
      <w:r w:rsidR="003B3865">
        <w:rPr>
          <w:rFonts w:ascii="Calibri" w:eastAsia="Calibri" w:hAnsi="Calibri" w:cs="Times New Roman"/>
          <w:color w:val="auto"/>
        </w:rPr>
        <w:t xml:space="preserve"> Topic 1 and Topic 2 respectively.</w:t>
      </w:r>
      <w:r>
        <w:rPr>
          <w:rFonts w:ascii="Calibri" w:eastAsia="Calibri" w:hAnsi="Calibri" w:cs="Times New Roman"/>
          <w:color w:val="auto"/>
        </w:rPr>
        <w:t xml:space="preserve"> </w:t>
      </w:r>
    </w:p>
    <w:p w14:paraId="0BFAAE3A" w14:textId="6A4A0711" w:rsidR="00BC2F12" w:rsidRDefault="00BC2F12" w:rsidP="003B3865">
      <w:pPr>
        <w:spacing w:after="0" w:line="240" w:lineRule="auto"/>
        <w:rPr>
          <w:rFonts w:ascii="Calibri" w:eastAsia="Calibri" w:hAnsi="Calibri" w:cs="Times New Roman"/>
          <w:color w:val="auto"/>
        </w:rPr>
      </w:pPr>
      <w:r>
        <w:rPr>
          <w:rFonts w:ascii="Calibri" w:eastAsia="Calibri" w:hAnsi="Calibri" w:cs="Times New Roman"/>
          <w:color w:val="auto"/>
        </w:rPr>
        <w:t xml:space="preserve"> </w:t>
      </w:r>
    </w:p>
    <w:p w14:paraId="2AFA959A" w14:textId="0A2A65E6" w:rsidR="00BC2F12" w:rsidRDefault="003F5CFF" w:rsidP="003B3865">
      <w:pPr>
        <w:spacing w:after="0" w:line="240" w:lineRule="auto"/>
        <w:rPr>
          <w:rFonts w:ascii="Calibri" w:eastAsia="Calibri" w:hAnsi="Calibri" w:cs="Times New Roman"/>
          <w:color w:val="auto"/>
        </w:rPr>
      </w:pPr>
      <w:r>
        <w:rPr>
          <w:rFonts w:ascii="Calibri" w:eastAsia="Calibri" w:hAnsi="Calibri" w:cs="Times New Roman"/>
          <w:color w:val="auto"/>
        </w:rPr>
        <w:t>It was</w:t>
      </w:r>
      <w:r w:rsidR="00BC2F12">
        <w:rPr>
          <w:rFonts w:ascii="Calibri" w:eastAsia="Calibri" w:hAnsi="Calibri" w:cs="Times New Roman"/>
          <w:color w:val="auto"/>
        </w:rPr>
        <w:t xml:space="preserve"> </w:t>
      </w:r>
      <w:r w:rsidR="00B90031">
        <w:rPr>
          <w:rFonts w:ascii="Calibri" w:eastAsia="Calibri" w:hAnsi="Calibri" w:cs="Times New Roman"/>
          <w:color w:val="auto"/>
        </w:rPr>
        <w:t>suggest</w:t>
      </w:r>
      <w:r>
        <w:rPr>
          <w:rFonts w:ascii="Calibri" w:eastAsia="Calibri" w:hAnsi="Calibri" w:cs="Times New Roman"/>
          <w:color w:val="auto"/>
        </w:rPr>
        <w:t>ed</w:t>
      </w:r>
      <w:r w:rsidR="00B90031">
        <w:rPr>
          <w:rFonts w:ascii="Calibri" w:eastAsia="Calibri" w:hAnsi="Calibri" w:cs="Times New Roman"/>
          <w:color w:val="auto"/>
        </w:rPr>
        <w:t xml:space="preserve"> that the</w:t>
      </w:r>
      <w:r w:rsidR="00BC2F12">
        <w:rPr>
          <w:rFonts w:ascii="Calibri" w:eastAsia="Calibri" w:hAnsi="Calibri" w:cs="Times New Roman"/>
          <w:color w:val="auto"/>
        </w:rPr>
        <w:t xml:space="preserve"> cross-cutting topics follow the new Topics 1 and 2. </w:t>
      </w:r>
      <w:r>
        <w:rPr>
          <w:rFonts w:ascii="Calibri" w:eastAsia="Calibri" w:hAnsi="Calibri" w:cs="Times New Roman"/>
          <w:color w:val="auto"/>
        </w:rPr>
        <w:t>The order of questions under each topic</w:t>
      </w:r>
      <w:r w:rsidR="00FB3100">
        <w:rPr>
          <w:rFonts w:ascii="Calibri" w:eastAsia="Calibri" w:hAnsi="Calibri" w:cs="Times New Roman"/>
          <w:color w:val="auto"/>
        </w:rPr>
        <w:t xml:space="preserve"> in the document</w:t>
      </w:r>
      <w:r>
        <w:rPr>
          <w:rFonts w:ascii="Calibri" w:eastAsia="Calibri" w:hAnsi="Calibri" w:cs="Times New Roman"/>
          <w:color w:val="auto"/>
        </w:rPr>
        <w:t xml:space="preserve"> also needs to be scrutinised. </w:t>
      </w:r>
    </w:p>
    <w:p w14:paraId="0DB44BE5" w14:textId="77777777" w:rsidR="006A29C8" w:rsidRDefault="006A29C8" w:rsidP="003B3865">
      <w:pPr>
        <w:spacing w:after="0" w:line="240" w:lineRule="auto"/>
        <w:rPr>
          <w:rFonts w:ascii="Calibri" w:eastAsia="Calibri" w:hAnsi="Calibri" w:cs="Times New Roman"/>
          <w:color w:val="auto"/>
        </w:rPr>
      </w:pPr>
    </w:p>
    <w:p w14:paraId="53BF8D37" w14:textId="743CA8C2" w:rsidR="004836CB" w:rsidRDefault="004836CB" w:rsidP="004836CB">
      <w:pPr>
        <w:spacing w:after="0" w:line="240" w:lineRule="auto"/>
        <w:rPr>
          <w:rFonts w:ascii="Calibri" w:eastAsia="Calibri" w:hAnsi="Calibri" w:cs="Times New Roman"/>
          <w:i/>
          <w:color w:val="auto"/>
        </w:rPr>
      </w:pPr>
      <w:r>
        <w:rPr>
          <w:rFonts w:ascii="Calibri" w:eastAsia="Calibri" w:hAnsi="Calibri" w:cs="Times New Roman"/>
          <w:i/>
          <w:color w:val="auto"/>
        </w:rPr>
        <w:t>Disabled population is not a homogeneous group</w:t>
      </w:r>
    </w:p>
    <w:p w14:paraId="76995AC8" w14:textId="1793CF12" w:rsidR="004836CB" w:rsidRDefault="004836CB" w:rsidP="004836CB">
      <w:pPr>
        <w:spacing w:after="0" w:line="240" w:lineRule="auto"/>
        <w:rPr>
          <w:rFonts w:ascii="Calibri" w:eastAsia="Calibri" w:hAnsi="Calibri" w:cs="Times New Roman"/>
          <w:color w:val="auto"/>
        </w:rPr>
      </w:pPr>
      <w:r>
        <w:rPr>
          <w:rFonts w:ascii="Calibri" w:eastAsia="Calibri" w:hAnsi="Calibri" w:cs="Times New Roman"/>
          <w:color w:val="auto"/>
        </w:rPr>
        <w:t>Many respondents emphasised that the complexity of the disabled population needs to be recognised. Disabled people should not simply be compared with non-disabled people</w:t>
      </w:r>
      <w:r w:rsidR="008C565F">
        <w:rPr>
          <w:rFonts w:ascii="Calibri" w:eastAsia="Calibri" w:hAnsi="Calibri" w:cs="Times New Roman"/>
          <w:color w:val="auto"/>
        </w:rPr>
        <w:t>. Disabled people themselves can be compared in terms of personal characteristics, impairments, health conditions, gender, ethnicity</w:t>
      </w:r>
      <w:r w:rsidR="00FB3100">
        <w:rPr>
          <w:rFonts w:ascii="Calibri" w:eastAsia="Calibri" w:hAnsi="Calibri" w:cs="Times New Roman"/>
          <w:color w:val="auto"/>
        </w:rPr>
        <w:t>, regional location</w:t>
      </w:r>
      <w:r w:rsidR="008C565F">
        <w:rPr>
          <w:rFonts w:ascii="Calibri" w:eastAsia="Calibri" w:hAnsi="Calibri" w:cs="Times New Roman"/>
          <w:color w:val="auto"/>
        </w:rPr>
        <w:t xml:space="preserve"> etc.</w:t>
      </w:r>
    </w:p>
    <w:p w14:paraId="7F82AE80" w14:textId="77777777" w:rsidR="00EE1CD0" w:rsidRDefault="00EE1CD0" w:rsidP="004836CB">
      <w:pPr>
        <w:spacing w:after="0" w:line="240" w:lineRule="auto"/>
        <w:rPr>
          <w:rFonts w:ascii="Calibri" w:eastAsia="Calibri" w:hAnsi="Calibri" w:cs="Times New Roman"/>
          <w:color w:val="auto"/>
        </w:rPr>
      </w:pPr>
    </w:p>
    <w:p w14:paraId="536D6D05" w14:textId="2DCBD695" w:rsidR="00EE1CD0" w:rsidRDefault="00EE1CD0" w:rsidP="004836CB">
      <w:pPr>
        <w:spacing w:after="0" w:line="240" w:lineRule="auto"/>
        <w:rPr>
          <w:rFonts w:ascii="Calibri" w:eastAsia="Calibri" w:hAnsi="Calibri" w:cs="Times New Roman"/>
          <w:color w:val="auto"/>
        </w:rPr>
      </w:pPr>
      <w:r>
        <w:rPr>
          <w:rFonts w:ascii="Calibri" w:eastAsia="Calibri" w:hAnsi="Calibri" w:cs="Times New Roman"/>
          <w:color w:val="auto"/>
        </w:rPr>
        <w:t>Of relevance also is that some responders did not like “disabled and others”.</w:t>
      </w:r>
    </w:p>
    <w:p w14:paraId="3C2F9AA9" w14:textId="77777777" w:rsidR="008C565F" w:rsidRDefault="008C565F" w:rsidP="004836CB">
      <w:pPr>
        <w:spacing w:after="0" w:line="240" w:lineRule="auto"/>
        <w:rPr>
          <w:rFonts w:ascii="Calibri" w:eastAsia="Calibri" w:hAnsi="Calibri" w:cs="Times New Roman"/>
          <w:color w:val="auto"/>
        </w:rPr>
      </w:pPr>
    </w:p>
    <w:p w14:paraId="6B27BB55" w14:textId="4156B7C6" w:rsidR="008C565F" w:rsidRDefault="008C565F" w:rsidP="004836CB">
      <w:pPr>
        <w:spacing w:after="0" w:line="240" w:lineRule="auto"/>
        <w:rPr>
          <w:rFonts w:ascii="Calibri" w:eastAsia="Calibri" w:hAnsi="Calibri" w:cs="Times New Roman"/>
          <w:i/>
          <w:color w:val="auto"/>
        </w:rPr>
      </w:pPr>
      <w:r>
        <w:rPr>
          <w:rFonts w:ascii="Calibri" w:eastAsia="Calibri" w:hAnsi="Calibri" w:cs="Times New Roman"/>
          <w:i/>
          <w:color w:val="auto"/>
        </w:rPr>
        <w:t>Defining disability, impairment and functioning</w:t>
      </w:r>
    </w:p>
    <w:p w14:paraId="6E4AA988" w14:textId="4658B032" w:rsidR="008C565F" w:rsidRPr="008C565F" w:rsidRDefault="008C565F" w:rsidP="004836CB">
      <w:pPr>
        <w:spacing w:after="0" w:line="240" w:lineRule="auto"/>
        <w:rPr>
          <w:rFonts w:ascii="Calibri" w:eastAsia="Calibri" w:hAnsi="Calibri" w:cs="Times New Roman"/>
          <w:color w:val="auto"/>
        </w:rPr>
      </w:pPr>
      <w:r>
        <w:rPr>
          <w:rFonts w:ascii="Calibri" w:eastAsia="Calibri" w:hAnsi="Calibri" w:cs="Times New Roman"/>
          <w:color w:val="auto"/>
        </w:rPr>
        <w:t>A prominent theme in the responses was that the formulation of</w:t>
      </w:r>
      <w:r w:rsidR="00303ED5">
        <w:rPr>
          <w:rFonts w:ascii="Calibri" w:eastAsia="Calibri" w:hAnsi="Calibri" w:cs="Times New Roman"/>
          <w:color w:val="auto"/>
        </w:rPr>
        <w:t xml:space="preserve"> the</w:t>
      </w:r>
      <w:r>
        <w:rPr>
          <w:rFonts w:ascii="Calibri" w:eastAsia="Calibri" w:hAnsi="Calibri" w:cs="Times New Roman"/>
          <w:color w:val="auto"/>
        </w:rPr>
        <w:t xml:space="preserve"> enduring questions needs to be grounded in explicit definitions of “disability”, “impairment” and “functioning”. </w:t>
      </w:r>
      <w:r w:rsidR="00151B56">
        <w:rPr>
          <w:rFonts w:ascii="Calibri" w:eastAsia="Calibri" w:hAnsi="Calibri" w:cs="Times New Roman"/>
          <w:color w:val="auto"/>
        </w:rPr>
        <w:t xml:space="preserve"> It was emphasised that New Zealand urgently needs a national approach to identifying disabled people in surveys and administrative data.</w:t>
      </w:r>
    </w:p>
    <w:p w14:paraId="51E7BC61" w14:textId="77777777" w:rsidR="008E3DB4" w:rsidRDefault="008E3DB4">
      <w:pPr>
        <w:spacing w:after="0" w:line="240" w:lineRule="auto"/>
        <w:rPr>
          <w:rFonts w:ascii="Calibri" w:eastAsia="Calibri" w:hAnsi="Calibri" w:cs="Times New Roman"/>
          <w:b/>
          <w:color w:val="auto"/>
          <w:sz w:val="24"/>
          <w:szCs w:val="24"/>
        </w:rPr>
      </w:pPr>
    </w:p>
    <w:p w14:paraId="67D9E05E" w14:textId="7A72F139" w:rsidR="00303ED5" w:rsidRPr="00C547C4" w:rsidRDefault="00303ED5">
      <w:pPr>
        <w:spacing w:after="0" w:line="240" w:lineRule="auto"/>
        <w:rPr>
          <w:rFonts w:ascii="Calibri" w:eastAsia="Calibri" w:hAnsi="Calibri" w:cs="Times New Roman"/>
          <w:i/>
          <w:color w:val="auto"/>
        </w:rPr>
      </w:pPr>
      <w:r w:rsidRPr="00C547C4">
        <w:rPr>
          <w:rFonts w:ascii="Calibri" w:eastAsia="Calibri" w:hAnsi="Calibri" w:cs="Times New Roman"/>
          <w:i/>
          <w:color w:val="auto"/>
        </w:rPr>
        <w:t>New topics</w:t>
      </w:r>
    </w:p>
    <w:p w14:paraId="2C8160FF" w14:textId="71639191" w:rsidR="00303ED5" w:rsidRDefault="00303ED5">
      <w:pPr>
        <w:spacing w:after="0" w:line="240" w:lineRule="auto"/>
        <w:rPr>
          <w:rFonts w:ascii="Calibri" w:eastAsia="Calibri" w:hAnsi="Calibri" w:cs="Times New Roman"/>
          <w:color w:val="auto"/>
        </w:rPr>
      </w:pPr>
      <w:r w:rsidRPr="00C547C4">
        <w:rPr>
          <w:rFonts w:ascii="Calibri" w:eastAsia="Calibri" w:hAnsi="Calibri" w:cs="Times New Roman"/>
          <w:color w:val="auto"/>
        </w:rPr>
        <w:t>Two new topics were mentioned for inclusion in the enduring questions document:</w:t>
      </w:r>
    </w:p>
    <w:p w14:paraId="299ECB86" w14:textId="77777777" w:rsidR="00AE6C87" w:rsidRPr="00C547C4" w:rsidRDefault="00AE6C87">
      <w:pPr>
        <w:spacing w:after="0" w:line="240" w:lineRule="auto"/>
        <w:rPr>
          <w:rFonts w:ascii="Calibri" w:eastAsia="Calibri" w:hAnsi="Calibri" w:cs="Times New Roman"/>
          <w:color w:val="auto"/>
        </w:rPr>
      </w:pPr>
    </w:p>
    <w:p w14:paraId="269D08B3" w14:textId="7C2B615D" w:rsidR="00303ED5" w:rsidRPr="00C547C4" w:rsidRDefault="00303ED5" w:rsidP="00303ED5">
      <w:pPr>
        <w:pStyle w:val="ListParagraph"/>
        <w:numPr>
          <w:ilvl w:val="0"/>
          <w:numId w:val="32"/>
        </w:numPr>
        <w:spacing w:after="0" w:line="240" w:lineRule="auto"/>
        <w:rPr>
          <w:rFonts w:ascii="Calibri" w:eastAsia="Calibri" w:hAnsi="Calibri" w:cs="Times New Roman"/>
          <w:color w:val="auto"/>
        </w:rPr>
      </w:pPr>
      <w:r w:rsidRPr="00C547C4">
        <w:rPr>
          <w:rFonts w:ascii="Calibri" w:eastAsia="Calibri" w:hAnsi="Calibri" w:cs="Times New Roman"/>
          <w:color w:val="auto"/>
        </w:rPr>
        <w:t>Families and social relationships of disabled people</w:t>
      </w:r>
    </w:p>
    <w:p w14:paraId="3DC9A77E" w14:textId="4C7E5385" w:rsidR="00303ED5" w:rsidRPr="00C547C4" w:rsidRDefault="00B90031" w:rsidP="00303ED5">
      <w:pPr>
        <w:pStyle w:val="ListParagraph"/>
        <w:numPr>
          <w:ilvl w:val="0"/>
          <w:numId w:val="32"/>
        </w:numPr>
        <w:spacing w:after="0" w:line="240" w:lineRule="auto"/>
        <w:rPr>
          <w:rFonts w:ascii="Calibri" w:eastAsia="Calibri" w:hAnsi="Calibri" w:cs="Times New Roman"/>
          <w:color w:val="auto"/>
        </w:rPr>
      </w:pPr>
      <w:r w:rsidRPr="00C547C4">
        <w:rPr>
          <w:rFonts w:ascii="Calibri" w:eastAsia="Calibri" w:hAnsi="Calibri" w:cs="Times New Roman"/>
          <w:color w:val="auto"/>
        </w:rPr>
        <w:t>Legislation and funding.</w:t>
      </w:r>
    </w:p>
    <w:p w14:paraId="1C56E43A" w14:textId="77777777" w:rsidR="00B90031" w:rsidRPr="00C547C4" w:rsidRDefault="00B90031" w:rsidP="00B90031">
      <w:pPr>
        <w:spacing w:after="0" w:line="240" w:lineRule="auto"/>
        <w:rPr>
          <w:rFonts w:ascii="Calibri" w:eastAsia="Calibri" w:hAnsi="Calibri" w:cs="Times New Roman"/>
          <w:color w:val="auto"/>
        </w:rPr>
      </w:pPr>
    </w:p>
    <w:p w14:paraId="3B9DE50B" w14:textId="332D5324" w:rsidR="00A00A4F" w:rsidRDefault="00B90031" w:rsidP="00B90031">
      <w:pPr>
        <w:spacing w:after="0" w:line="240" w:lineRule="auto"/>
        <w:rPr>
          <w:rFonts w:ascii="Calibri" w:eastAsia="Calibri" w:hAnsi="Calibri" w:cs="Times New Roman"/>
          <w:color w:val="auto"/>
        </w:rPr>
      </w:pPr>
      <w:r w:rsidRPr="00C547C4">
        <w:rPr>
          <w:rFonts w:ascii="Calibri" w:eastAsia="Calibri" w:hAnsi="Calibri" w:cs="Times New Roman"/>
          <w:color w:val="auto"/>
        </w:rPr>
        <w:t>Several respondents mentioned the importance of families and social relationships</w:t>
      </w:r>
      <w:r w:rsidR="00A00A4F">
        <w:rPr>
          <w:rFonts w:ascii="Calibri" w:eastAsia="Calibri" w:hAnsi="Calibri" w:cs="Times New Roman"/>
          <w:color w:val="auto"/>
        </w:rPr>
        <w:t xml:space="preserve"> (including, for example, intimate relationships)</w:t>
      </w:r>
      <w:r w:rsidRPr="00C547C4">
        <w:rPr>
          <w:rFonts w:ascii="Calibri" w:eastAsia="Calibri" w:hAnsi="Calibri" w:cs="Times New Roman"/>
          <w:color w:val="auto"/>
        </w:rPr>
        <w:t xml:space="preserve"> to the wellbeing of disabled people.</w:t>
      </w:r>
      <w:r w:rsidR="00A00A4F">
        <w:rPr>
          <w:rFonts w:ascii="Calibri" w:eastAsia="Calibri" w:hAnsi="Calibri" w:cs="Times New Roman"/>
          <w:color w:val="auto"/>
        </w:rPr>
        <w:t xml:space="preserve"> </w:t>
      </w:r>
    </w:p>
    <w:p w14:paraId="4280573E" w14:textId="77777777" w:rsidR="00A00A4F" w:rsidRDefault="00A00A4F" w:rsidP="00B90031">
      <w:pPr>
        <w:spacing w:after="0" w:line="240" w:lineRule="auto"/>
        <w:rPr>
          <w:rFonts w:ascii="Calibri" w:eastAsia="Calibri" w:hAnsi="Calibri" w:cs="Times New Roman"/>
          <w:color w:val="auto"/>
        </w:rPr>
      </w:pPr>
    </w:p>
    <w:p w14:paraId="563A95DE" w14:textId="77777777" w:rsidR="00AE6C87" w:rsidRDefault="00B90031" w:rsidP="00B90031">
      <w:pPr>
        <w:spacing w:after="0" w:line="240" w:lineRule="auto"/>
        <w:rPr>
          <w:rFonts w:ascii="Calibri" w:eastAsia="Calibri" w:hAnsi="Calibri" w:cs="Times New Roman"/>
          <w:color w:val="auto"/>
        </w:rPr>
      </w:pPr>
      <w:r w:rsidRPr="00C547C4">
        <w:rPr>
          <w:rFonts w:ascii="Calibri" w:eastAsia="Calibri" w:hAnsi="Calibri" w:cs="Times New Roman"/>
          <w:color w:val="auto"/>
        </w:rPr>
        <w:t>The importance of legislating on disability issues and</w:t>
      </w:r>
      <w:r w:rsidR="00924C21" w:rsidRPr="00C547C4">
        <w:rPr>
          <w:rFonts w:ascii="Calibri" w:eastAsia="Calibri" w:hAnsi="Calibri" w:cs="Times New Roman"/>
          <w:color w:val="auto"/>
        </w:rPr>
        <w:t xml:space="preserve"> the provision of</w:t>
      </w:r>
      <w:r w:rsidRPr="00C547C4">
        <w:rPr>
          <w:rFonts w:ascii="Calibri" w:eastAsia="Calibri" w:hAnsi="Calibri" w:cs="Times New Roman"/>
          <w:color w:val="auto"/>
        </w:rPr>
        <w:t xml:space="preserve"> sufficient and appropriate funding were also highlighted as areas needing attention to make a positive difference </w:t>
      </w:r>
      <w:r w:rsidR="00AE6C87">
        <w:rPr>
          <w:rFonts w:ascii="Calibri" w:eastAsia="Calibri" w:hAnsi="Calibri" w:cs="Times New Roman"/>
          <w:color w:val="auto"/>
        </w:rPr>
        <w:t>in the lives of disabled people:</w:t>
      </w:r>
    </w:p>
    <w:p w14:paraId="4BF2946B" w14:textId="77777777" w:rsidR="00AE6C87" w:rsidRDefault="00AE6C87" w:rsidP="00B90031">
      <w:pPr>
        <w:spacing w:after="0" w:line="240" w:lineRule="auto"/>
        <w:rPr>
          <w:rFonts w:ascii="Calibri" w:eastAsia="Calibri" w:hAnsi="Calibri" w:cs="Times New Roman"/>
          <w:color w:val="auto"/>
        </w:rPr>
      </w:pPr>
    </w:p>
    <w:p w14:paraId="38028586" w14:textId="629069ED" w:rsidR="00B90031" w:rsidRDefault="00AE6C87" w:rsidP="00AE6C87">
      <w:pPr>
        <w:pStyle w:val="ListParagraph"/>
        <w:numPr>
          <w:ilvl w:val="0"/>
          <w:numId w:val="35"/>
        </w:numPr>
        <w:spacing w:after="0" w:line="240" w:lineRule="auto"/>
        <w:rPr>
          <w:rFonts w:ascii="Calibri" w:eastAsia="Calibri" w:hAnsi="Calibri" w:cs="Times New Roman"/>
          <w:color w:val="auto"/>
        </w:rPr>
      </w:pPr>
      <w:r>
        <w:rPr>
          <w:rFonts w:ascii="Calibri" w:eastAsia="Calibri" w:hAnsi="Calibri" w:cs="Times New Roman"/>
          <w:color w:val="auto"/>
        </w:rPr>
        <w:t>What legislation supports, for example, education, work, community/social life, civic engagement?</w:t>
      </w:r>
    </w:p>
    <w:p w14:paraId="3434A450" w14:textId="593C9345" w:rsidR="00AE6C87" w:rsidRDefault="00AE6C87" w:rsidP="00AE6C87">
      <w:pPr>
        <w:pStyle w:val="ListParagraph"/>
        <w:numPr>
          <w:ilvl w:val="0"/>
          <w:numId w:val="35"/>
        </w:numPr>
        <w:spacing w:after="0" w:line="240" w:lineRule="auto"/>
        <w:rPr>
          <w:rFonts w:ascii="Calibri" w:eastAsia="Calibri" w:hAnsi="Calibri" w:cs="Times New Roman"/>
          <w:color w:val="auto"/>
        </w:rPr>
      </w:pPr>
      <w:r>
        <w:rPr>
          <w:rFonts w:ascii="Calibri" w:eastAsia="Calibri" w:hAnsi="Calibri" w:cs="Times New Roman"/>
          <w:color w:val="auto"/>
        </w:rPr>
        <w:t>To what extent is legislation adhered to (compliance)?</w:t>
      </w:r>
    </w:p>
    <w:p w14:paraId="71600538" w14:textId="77777777" w:rsidR="00BC113C" w:rsidRPr="00AE6C87" w:rsidRDefault="00BC113C" w:rsidP="00BC113C">
      <w:pPr>
        <w:pStyle w:val="ListParagraph"/>
        <w:spacing w:after="0" w:line="240" w:lineRule="auto"/>
        <w:ind w:left="820"/>
        <w:rPr>
          <w:rFonts w:ascii="Calibri" w:eastAsia="Calibri" w:hAnsi="Calibri" w:cs="Times New Roman"/>
          <w:color w:val="auto"/>
        </w:rPr>
      </w:pPr>
    </w:p>
    <w:p w14:paraId="4D4D950D" w14:textId="77777777" w:rsidR="00C547C4" w:rsidRPr="00C547C4" w:rsidRDefault="00C547C4" w:rsidP="00B90031">
      <w:pPr>
        <w:spacing w:after="0" w:line="240" w:lineRule="auto"/>
        <w:rPr>
          <w:rFonts w:ascii="Calibri" w:eastAsia="Calibri" w:hAnsi="Calibri" w:cs="Times New Roman"/>
          <w:color w:val="auto"/>
        </w:rPr>
      </w:pPr>
    </w:p>
    <w:p w14:paraId="345BED7D" w14:textId="4F5559F7" w:rsidR="00C547C4" w:rsidRDefault="00C547C4" w:rsidP="00B90031">
      <w:pPr>
        <w:spacing w:after="0" w:line="240" w:lineRule="auto"/>
        <w:rPr>
          <w:rFonts w:ascii="Calibri" w:eastAsia="Calibri" w:hAnsi="Calibri" w:cs="Times New Roman"/>
          <w:i/>
          <w:color w:val="auto"/>
        </w:rPr>
      </w:pPr>
      <w:r w:rsidRPr="00C547C4">
        <w:rPr>
          <w:rFonts w:ascii="Calibri" w:eastAsia="Calibri" w:hAnsi="Calibri" w:cs="Times New Roman"/>
          <w:i/>
          <w:color w:val="auto"/>
        </w:rPr>
        <w:lastRenderedPageBreak/>
        <w:t>More questions required from an institutional/organisational/state perspective</w:t>
      </w:r>
    </w:p>
    <w:p w14:paraId="79CE5946" w14:textId="77777777" w:rsidR="005B22F3" w:rsidRDefault="005B22F3" w:rsidP="005B22F3">
      <w:pPr>
        <w:spacing w:after="0" w:line="240" w:lineRule="auto"/>
        <w:rPr>
          <w:rFonts w:ascii="Calibri" w:eastAsia="Calibri" w:hAnsi="Calibri" w:cs="Times New Roman"/>
          <w:color w:val="auto"/>
        </w:rPr>
      </w:pPr>
      <w:r>
        <w:rPr>
          <w:rFonts w:ascii="Calibri" w:eastAsia="Calibri" w:hAnsi="Calibri" w:cs="Times New Roman"/>
          <w:color w:val="auto"/>
        </w:rPr>
        <w:t>I</w:t>
      </w:r>
      <w:r w:rsidRPr="00C547C4">
        <w:rPr>
          <w:rFonts w:ascii="Calibri" w:eastAsia="Calibri" w:hAnsi="Calibri" w:cs="Times New Roman"/>
          <w:color w:val="auto"/>
        </w:rPr>
        <w:t xml:space="preserve">t was observed </w:t>
      </w:r>
      <w:r>
        <w:rPr>
          <w:rFonts w:ascii="Calibri" w:eastAsia="Calibri" w:hAnsi="Calibri" w:cs="Times New Roman"/>
          <w:color w:val="auto"/>
        </w:rPr>
        <w:t xml:space="preserve">by respondents </w:t>
      </w:r>
      <w:r w:rsidRPr="00C547C4">
        <w:rPr>
          <w:rFonts w:ascii="Calibri" w:eastAsia="Calibri" w:hAnsi="Calibri" w:cs="Times New Roman"/>
          <w:color w:val="auto"/>
        </w:rPr>
        <w:t>that</w:t>
      </w:r>
      <w:r>
        <w:rPr>
          <w:rFonts w:ascii="Calibri" w:eastAsia="Calibri" w:hAnsi="Calibri" w:cs="Times New Roman"/>
          <w:color w:val="auto"/>
        </w:rPr>
        <w:t xml:space="preserve"> there is too much of a focus on individuals in the enduring questions. Rather, the questions need to be posed more in a way for organisations, government </w:t>
      </w:r>
      <w:proofErr w:type="spellStart"/>
      <w:r>
        <w:rPr>
          <w:rFonts w:ascii="Calibri" w:eastAsia="Calibri" w:hAnsi="Calibri" w:cs="Times New Roman"/>
          <w:color w:val="auto"/>
        </w:rPr>
        <w:t>etc</w:t>
      </w:r>
      <w:proofErr w:type="spellEnd"/>
      <w:r>
        <w:rPr>
          <w:rFonts w:ascii="Calibri" w:eastAsia="Calibri" w:hAnsi="Calibri" w:cs="Times New Roman"/>
          <w:color w:val="auto"/>
        </w:rPr>
        <w:t xml:space="preserve"> (rather than simply disabled individuals) to answer. What can health facilities, for example, do to accommodate the needs of disabled people?</w:t>
      </w:r>
    </w:p>
    <w:p w14:paraId="7C43C9C9" w14:textId="77777777" w:rsidR="005B22F3" w:rsidRDefault="005B22F3" w:rsidP="005B22F3">
      <w:pPr>
        <w:spacing w:after="0" w:line="240" w:lineRule="auto"/>
        <w:rPr>
          <w:rFonts w:ascii="Calibri" w:eastAsia="Calibri" w:hAnsi="Calibri" w:cs="Times New Roman"/>
          <w:color w:val="auto"/>
        </w:rPr>
      </w:pPr>
    </w:p>
    <w:p w14:paraId="4FA131DC" w14:textId="77777777" w:rsidR="005B22F3" w:rsidRDefault="005B22F3" w:rsidP="005B22F3">
      <w:pPr>
        <w:spacing w:after="0" w:line="240" w:lineRule="auto"/>
        <w:rPr>
          <w:rFonts w:ascii="Calibri" w:eastAsia="Calibri" w:hAnsi="Calibri" w:cs="Times New Roman"/>
          <w:color w:val="auto"/>
        </w:rPr>
      </w:pPr>
      <w:r>
        <w:rPr>
          <w:rFonts w:ascii="Calibri" w:eastAsia="Calibri" w:hAnsi="Calibri" w:cs="Times New Roman"/>
          <w:color w:val="auto"/>
        </w:rPr>
        <w:t>In this regard, it was also pointed out that the enduring questions document talks about doing things “on” disabled people rather than “with” disabled people. The tone of the document must embrace inclusivity.</w:t>
      </w:r>
    </w:p>
    <w:p w14:paraId="3D8F685C" w14:textId="77777777" w:rsidR="00EA32D8" w:rsidRDefault="00EA32D8" w:rsidP="005B22F3">
      <w:pPr>
        <w:spacing w:after="0" w:line="240" w:lineRule="auto"/>
        <w:rPr>
          <w:rFonts w:ascii="Calibri" w:eastAsia="Calibri" w:hAnsi="Calibri" w:cs="Times New Roman"/>
          <w:color w:val="auto"/>
        </w:rPr>
      </w:pPr>
    </w:p>
    <w:p w14:paraId="41A36CAF" w14:textId="0A8B1768" w:rsidR="00EA32D8" w:rsidRDefault="00EA32D8" w:rsidP="005B22F3">
      <w:pPr>
        <w:spacing w:after="0" w:line="240" w:lineRule="auto"/>
        <w:rPr>
          <w:rFonts w:ascii="Calibri" w:eastAsia="Calibri" w:hAnsi="Calibri" w:cs="Times New Roman"/>
          <w:i/>
          <w:color w:val="auto"/>
        </w:rPr>
      </w:pPr>
      <w:r>
        <w:rPr>
          <w:rFonts w:ascii="Calibri" w:eastAsia="Calibri" w:hAnsi="Calibri" w:cs="Times New Roman"/>
          <w:i/>
          <w:color w:val="auto"/>
        </w:rPr>
        <w:t>Support Services</w:t>
      </w:r>
    </w:p>
    <w:p w14:paraId="1378960C" w14:textId="77777777" w:rsidR="00EA32D8" w:rsidRDefault="00EA32D8" w:rsidP="005B22F3">
      <w:pPr>
        <w:spacing w:after="0" w:line="240" w:lineRule="auto"/>
        <w:rPr>
          <w:rFonts w:ascii="Calibri" w:eastAsia="Calibri" w:hAnsi="Calibri" w:cs="Times New Roman"/>
          <w:color w:val="auto"/>
        </w:rPr>
      </w:pPr>
      <w:r>
        <w:rPr>
          <w:rFonts w:ascii="Calibri" w:eastAsia="Calibri" w:hAnsi="Calibri" w:cs="Times New Roman"/>
          <w:color w:val="auto"/>
        </w:rPr>
        <w:t>Respondents pointed to the importance of distinguishing between:</w:t>
      </w:r>
    </w:p>
    <w:p w14:paraId="358D588E" w14:textId="33C33AA8" w:rsidR="00EA32D8" w:rsidRDefault="00EA32D8" w:rsidP="00EA32D8">
      <w:pPr>
        <w:pStyle w:val="ListParagraph"/>
        <w:numPr>
          <w:ilvl w:val="0"/>
          <w:numId w:val="37"/>
        </w:numPr>
        <w:spacing w:after="0" w:line="240" w:lineRule="auto"/>
        <w:rPr>
          <w:rFonts w:ascii="Calibri" w:eastAsia="Calibri" w:hAnsi="Calibri" w:cs="Times New Roman"/>
          <w:color w:val="auto"/>
        </w:rPr>
      </w:pPr>
      <w:r w:rsidRPr="00EA32D8">
        <w:rPr>
          <w:rFonts w:ascii="Calibri" w:eastAsia="Calibri" w:hAnsi="Calibri" w:cs="Times New Roman"/>
          <w:color w:val="auto"/>
        </w:rPr>
        <w:t>disabled people’s access to  mainstr</w:t>
      </w:r>
      <w:r>
        <w:rPr>
          <w:rFonts w:ascii="Calibri" w:eastAsia="Calibri" w:hAnsi="Calibri" w:cs="Times New Roman"/>
          <w:color w:val="auto"/>
        </w:rPr>
        <w:t xml:space="preserve">eam and specialised services </w:t>
      </w:r>
    </w:p>
    <w:p w14:paraId="63AE08C2" w14:textId="6FC3757F" w:rsidR="00EA32D8" w:rsidRPr="00EA32D8" w:rsidRDefault="00EA32D8" w:rsidP="00EA32D8">
      <w:pPr>
        <w:pStyle w:val="ListParagraph"/>
        <w:numPr>
          <w:ilvl w:val="0"/>
          <w:numId w:val="37"/>
        </w:numPr>
        <w:spacing w:after="0" w:line="240" w:lineRule="auto"/>
        <w:rPr>
          <w:rFonts w:ascii="Calibri" w:eastAsia="Calibri" w:hAnsi="Calibri" w:cs="Times New Roman"/>
          <w:color w:val="auto"/>
        </w:rPr>
      </w:pPr>
      <w:proofErr w:type="gramStart"/>
      <w:r>
        <w:rPr>
          <w:rFonts w:ascii="Calibri" w:eastAsia="Calibri" w:hAnsi="Calibri" w:cs="Times New Roman"/>
          <w:color w:val="auto"/>
        </w:rPr>
        <w:t>disabled</w:t>
      </w:r>
      <w:proofErr w:type="gramEnd"/>
      <w:r>
        <w:rPr>
          <w:rFonts w:ascii="Calibri" w:eastAsia="Calibri" w:hAnsi="Calibri" w:cs="Times New Roman"/>
          <w:color w:val="auto"/>
        </w:rPr>
        <w:t xml:space="preserve"> people’s access to formal and informal supports.</w:t>
      </w:r>
    </w:p>
    <w:p w14:paraId="760298EA" w14:textId="77777777" w:rsidR="005B22F3" w:rsidRDefault="005B22F3" w:rsidP="005B22F3">
      <w:pPr>
        <w:spacing w:after="0" w:line="240" w:lineRule="auto"/>
        <w:rPr>
          <w:rFonts w:ascii="Calibri" w:eastAsia="Calibri" w:hAnsi="Calibri" w:cs="Times New Roman"/>
          <w:color w:val="auto"/>
        </w:rPr>
      </w:pPr>
    </w:p>
    <w:p w14:paraId="41949921" w14:textId="77777777" w:rsidR="005B22F3" w:rsidRDefault="005B22F3" w:rsidP="005B22F3">
      <w:pPr>
        <w:spacing w:after="0" w:line="240" w:lineRule="auto"/>
        <w:rPr>
          <w:rFonts w:ascii="Calibri" w:eastAsia="Calibri" w:hAnsi="Calibri" w:cs="Times New Roman"/>
          <w:i/>
          <w:color w:val="auto"/>
        </w:rPr>
      </w:pPr>
      <w:r>
        <w:rPr>
          <w:rFonts w:ascii="Calibri" w:eastAsia="Calibri" w:hAnsi="Calibri" w:cs="Times New Roman"/>
          <w:i/>
          <w:color w:val="auto"/>
        </w:rPr>
        <w:t>Barriers and facilitators</w:t>
      </w:r>
    </w:p>
    <w:p w14:paraId="7CC3513D" w14:textId="77777777" w:rsidR="005B22F3" w:rsidRDefault="005B22F3" w:rsidP="005B22F3">
      <w:pPr>
        <w:spacing w:after="0" w:line="240" w:lineRule="auto"/>
        <w:rPr>
          <w:rFonts w:ascii="Calibri" w:eastAsia="Calibri" w:hAnsi="Calibri" w:cs="Times New Roman"/>
          <w:color w:val="auto"/>
        </w:rPr>
      </w:pPr>
      <w:r>
        <w:rPr>
          <w:rFonts w:ascii="Calibri" w:eastAsia="Calibri" w:hAnsi="Calibri" w:cs="Times New Roman"/>
          <w:color w:val="auto"/>
        </w:rPr>
        <w:t xml:space="preserve">Focusing on both barriers and facilitators for disabled people in all questions was a key theme in the commentary. It was stressed that “facilitating” rather than “enabling” terminology should be used. </w:t>
      </w:r>
    </w:p>
    <w:p w14:paraId="6C109196" w14:textId="77777777" w:rsidR="005B22F3" w:rsidRDefault="005B22F3" w:rsidP="005B22F3">
      <w:pPr>
        <w:spacing w:after="0" w:line="240" w:lineRule="auto"/>
        <w:rPr>
          <w:rFonts w:ascii="Calibri" w:eastAsia="Calibri" w:hAnsi="Calibri" w:cs="Times New Roman"/>
          <w:color w:val="auto"/>
        </w:rPr>
      </w:pPr>
    </w:p>
    <w:p w14:paraId="52AE0E11" w14:textId="77777777" w:rsidR="005B22F3" w:rsidRDefault="005B22F3" w:rsidP="005B22F3">
      <w:pPr>
        <w:spacing w:after="0" w:line="240" w:lineRule="auto"/>
        <w:rPr>
          <w:rFonts w:ascii="Calibri" w:eastAsia="Calibri" w:hAnsi="Calibri" w:cs="Times New Roman"/>
          <w:i/>
          <w:color w:val="auto"/>
        </w:rPr>
      </w:pPr>
      <w:r>
        <w:rPr>
          <w:rFonts w:ascii="Calibri" w:eastAsia="Calibri" w:hAnsi="Calibri" w:cs="Times New Roman"/>
          <w:i/>
          <w:color w:val="auto"/>
        </w:rPr>
        <w:t>Accessibility of the enduring questions document</w:t>
      </w:r>
    </w:p>
    <w:p w14:paraId="7A5E95A3" w14:textId="77777777" w:rsidR="005B22F3" w:rsidRDefault="005B22F3" w:rsidP="005B22F3">
      <w:pPr>
        <w:spacing w:after="0" w:line="240" w:lineRule="auto"/>
        <w:rPr>
          <w:rFonts w:ascii="Calibri" w:eastAsia="Calibri" w:hAnsi="Calibri" w:cs="Times New Roman"/>
          <w:color w:val="auto"/>
        </w:rPr>
      </w:pPr>
      <w:r>
        <w:rPr>
          <w:rFonts w:ascii="Calibri" w:eastAsia="Calibri" w:hAnsi="Calibri" w:cs="Times New Roman"/>
          <w:color w:val="auto"/>
        </w:rPr>
        <w:t>The inaccessibility of the enduring questions documents for various groups of disabled people was mentioned. It was stressed that the document should be available in various communication formats: Plain English, Easy Read etc.</w:t>
      </w:r>
    </w:p>
    <w:p w14:paraId="199F8AE6" w14:textId="77777777" w:rsidR="005B22F3" w:rsidRDefault="005B22F3" w:rsidP="005B22F3">
      <w:pPr>
        <w:spacing w:after="0" w:line="240" w:lineRule="auto"/>
        <w:rPr>
          <w:rFonts w:ascii="Calibri" w:eastAsia="Calibri" w:hAnsi="Calibri" w:cs="Times New Roman"/>
          <w:color w:val="auto"/>
        </w:rPr>
      </w:pPr>
    </w:p>
    <w:p w14:paraId="5CB13A99" w14:textId="77777777" w:rsidR="005B22F3" w:rsidRDefault="005B22F3" w:rsidP="005B22F3">
      <w:pPr>
        <w:spacing w:after="0" w:line="240" w:lineRule="auto"/>
        <w:rPr>
          <w:rFonts w:ascii="Calibri" w:eastAsia="Calibri" w:hAnsi="Calibri" w:cs="Times New Roman"/>
          <w:color w:val="auto"/>
        </w:rPr>
      </w:pPr>
    </w:p>
    <w:p w14:paraId="7BBBB5E4" w14:textId="77777777" w:rsidR="005B22F3" w:rsidRDefault="005B22F3" w:rsidP="00B90031">
      <w:pPr>
        <w:spacing w:after="0" w:line="240" w:lineRule="auto"/>
        <w:rPr>
          <w:rFonts w:ascii="Calibri" w:eastAsia="Calibri" w:hAnsi="Calibri" w:cs="Times New Roman"/>
          <w:color w:val="auto"/>
        </w:rPr>
      </w:pPr>
    </w:p>
    <w:p w14:paraId="78E6996F" w14:textId="77777777" w:rsidR="00BC113C" w:rsidRDefault="00BC113C" w:rsidP="00B90031">
      <w:pPr>
        <w:spacing w:after="0" w:line="240" w:lineRule="auto"/>
        <w:rPr>
          <w:rFonts w:ascii="Calibri" w:eastAsia="Calibri" w:hAnsi="Calibri" w:cs="Times New Roman"/>
          <w:color w:val="auto"/>
        </w:rPr>
      </w:pPr>
    </w:p>
    <w:p w14:paraId="419921CC" w14:textId="77777777" w:rsidR="00BC113C" w:rsidRDefault="00BC113C" w:rsidP="00B90031">
      <w:pPr>
        <w:spacing w:after="0" w:line="240" w:lineRule="auto"/>
        <w:rPr>
          <w:rFonts w:ascii="Calibri" w:eastAsia="Calibri" w:hAnsi="Calibri" w:cs="Times New Roman"/>
          <w:color w:val="auto"/>
        </w:rPr>
      </w:pPr>
    </w:p>
    <w:p w14:paraId="2AB26D4C" w14:textId="77777777" w:rsidR="00BC113C" w:rsidRDefault="00BC113C" w:rsidP="00B90031">
      <w:pPr>
        <w:spacing w:after="0" w:line="240" w:lineRule="auto"/>
        <w:rPr>
          <w:rFonts w:ascii="Calibri" w:eastAsia="Calibri" w:hAnsi="Calibri" w:cs="Times New Roman"/>
          <w:color w:val="auto"/>
        </w:rPr>
      </w:pPr>
    </w:p>
    <w:p w14:paraId="1A17BC73" w14:textId="77777777" w:rsidR="00BC113C" w:rsidRDefault="00BC113C" w:rsidP="00B90031">
      <w:pPr>
        <w:spacing w:after="0" w:line="240" w:lineRule="auto"/>
        <w:rPr>
          <w:rFonts w:ascii="Calibri" w:eastAsia="Calibri" w:hAnsi="Calibri" w:cs="Times New Roman"/>
          <w:color w:val="auto"/>
        </w:rPr>
      </w:pPr>
    </w:p>
    <w:p w14:paraId="1BA55854" w14:textId="77777777" w:rsidR="00BC113C" w:rsidRDefault="00BC113C" w:rsidP="00B90031">
      <w:pPr>
        <w:spacing w:after="0" w:line="240" w:lineRule="auto"/>
        <w:rPr>
          <w:rFonts w:ascii="Calibri" w:eastAsia="Calibri" w:hAnsi="Calibri" w:cs="Times New Roman"/>
          <w:color w:val="auto"/>
        </w:rPr>
      </w:pPr>
    </w:p>
    <w:p w14:paraId="313A4C1C" w14:textId="77777777" w:rsidR="00BC113C" w:rsidRDefault="00BC113C" w:rsidP="00B90031">
      <w:pPr>
        <w:spacing w:after="0" w:line="240" w:lineRule="auto"/>
        <w:rPr>
          <w:rFonts w:ascii="Calibri" w:eastAsia="Calibri" w:hAnsi="Calibri" w:cs="Times New Roman"/>
          <w:color w:val="auto"/>
        </w:rPr>
      </w:pPr>
    </w:p>
    <w:p w14:paraId="24868D7D" w14:textId="77777777" w:rsidR="00BC113C" w:rsidRDefault="00BC113C" w:rsidP="00B90031">
      <w:pPr>
        <w:spacing w:after="0" w:line="240" w:lineRule="auto"/>
        <w:rPr>
          <w:rFonts w:ascii="Calibri" w:eastAsia="Calibri" w:hAnsi="Calibri" w:cs="Times New Roman"/>
          <w:color w:val="auto"/>
        </w:rPr>
      </w:pPr>
    </w:p>
    <w:p w14:paraId="58EEBA8B" w14:textId="77777777" w:rsidR="00BC113C" w:rsidRDefault="00BC113C" w:rsidP="00B90031">
      <w:pPr>
        <w:spacing w:after="0" w:line="240" w:lineRule="auto"/>
        <w:rPr>
          <w:rFonts w:ascii="Calibri" w:eastAsia="Calibri" w:hAnsi="Calibri" w:cs="Times New Roman"/>
          <w:color w:val="auto"/>
        </w:rPr>
      </w:pPr>
    </w:p>
    <w:p w14:paraId="597740EF" w14:textId="77777777" w:rsidR="00BC113C" w:rsidRDefault="00BC113C" w:rsidP="00B90031">
      <w:pPr>
        <w:spacing w:after="0" w:line="240" w:lineRule="auto"/>
        <w:rPr>
          <w:rFonts w:ascii="Calibri" w:eastAsia="Calibri" w:hAnsi="Calibri" w:cs="Times New Roman"/>
          <w:color w:val="auto"/>
        </w:rPr>
      </w:pPr>
    </w:p>
    <w:p w14:paraId="4F02F3E1" w14:textId="77777777" w:rsidR="00BC113C" w:rsidRDefault="00BC113C" w:rsidP="00B90031">
      <w:pPr>
        <w:spacing w:after="0" w:line="240" w:lineRule="auto"/>
        <w:rPr>
          <w:rFonts w:ascii="Calibri" w:eastAsia="Calibri" w:hAnsi="Calibri" w:cs="Times New Roman"/>
          <w:color w:val="auto"/>
        </w:rPr>
      </w:pPr>
    </w:p>
    <w:p w14:paraId="3F52DD86" w14:textId="77777777" w:rsidR="00BC113C" w:rsidRDefault="00BC113C" w:rsidP="00B90031">
      <w:pPr>
        <w:spacing w:after="0" w:line="240" w:lineRule="auto"/>
        <w:rPr>
          <w:rFonts w:ascii="Calibri" w:eastAsia="Calibri" w:hAnsi="Calibri" w:cs="Times New Roman"/>
          <w:color w:val="auto"/>
        </w:rPr>
      </w:pPr>
    </w:p>
    <w:p w14:paraId="69092EE6" w14:textId="77777777" w:rsidR="00BC113C" w:rsidRDefault="00BC113C" w:rsidP="00B90031">
      <w:pPr>
        <w:spacing w:after="0" w:line="240" w:lineRule="auto"/>
        <w:rPr>
          <w:rFonts w:ascii="Calibri" w:eastAsia="Calibri" w:hAnsi="Calibri" w:cs="Times New Roman"/>
          <w:color w:val="auto"/>
        </w:rPr>
      </w:pPr>
    </w:p>
    <w:p w14:paraId="205929DD" w14:textId="77777777" w:rsidR="00BC113C" w:rsidRDefault="00BC113C" w:rsidP="00B90031">
      <w:pPr>
        <w:spacing w:after="0" w:line="240" w:lineRule="auto"/>
        <w:rPr>
          <w:rFonts w:ascii="Calibri" w:eastAsia="Calibri" w:hAnsi="Calibri" w:cs="Times New Roman"/>
          <w:color w:val="auto"/>
        </w:rPr>
      </w:pPr>
    </w:p>
    <w:p w14:paraId="17A7C3E0" w14:textId="77777777" w:rsidR="00BC113C" w:rsidRDefault="00BC113C" w:rsidP="00B90031">
      <w:pPr>
        <w:spacing w:after="0" w:line="240" w:lineRule="auto"/>
        <w:rPr>
          <w:rFonts w:ascii="Calibri" w:eastAsia="Calibri" w:hAnsi="Calibri" w:cs="Times New Roman"/>
          <w:color w:val="auto"/>
        </w:rPr>
      </w:pPr>
    </w:p>
    <w:p w14:paraId="1A44037C" w14:textId="77777777" w:rsidR="00BC113C" w:rsidRDefault="00BC113C" w:rsidP="00BC113C">
      <w:pPr>
        <w:spacing w:after="0" w:line="240" w:lineRule="auto"/>
        <w:rPr>
          <w:rFonts w:ascii="Calibri" w:eastAsia="Calibri" w:hAnsi="Calibri" w:cs="Times New Roman"/>
          <w:b/>
          <w:color w:val="auto"/>
          <w:sz w:val="28"/>
          <w:szCs w:val="28"/>
        </w:rPr>
      </w:pPr>
    </w:p>
    <w:p w14:paraId="3E46606C" w14:textId="77777777" w:rsidR="00BC113C" w:rsidRDefault="00BC113C" w:rsidP="00BC113C">
      <w:pPr>
        <w:spacing w:after="0" w:line="240" w:lineRule="auto"/>
        <w:rPr>
          <w:rFonts w:ascii="Calibri" w:eastAsia="Calibri" w:hAnsi="Calibri" w:cs="Times New Roman"/>
          <w:b/>
          <w:color w:val="auto"/>
          <w:sz w:val="28"/>
          <w:szCs w:val="28"/>
        </w:rPr>
      </w:pPr>
    </w:p>
    <w:p w14:paraId="2CEDE7CD" w14:textId="77777777" w:rsidR="00BC113C" w:rsidRDefault="00BC113C" w:rsidP="00BC113C">
      <w:pPr>
        <w:spacing w:after="0" w:line="240" w:lineRule="auto"/>
        <w:rPr>
          <w:rFonts w:ascii="Calibri" w:eastAsia="Calibri" w:hAnsi="Calibri" w:cs="Times New Roman"/>
          <w:b/>
          <w:color w:val="auto"/>
          <w:sz w:val="28"/>
          <w:szCs w:val="28"/>
        </w:rPr>
      </w:pPr>
    </w:p>
    <w:p w14:paraId="3DE271C6" w14:textId="77777777" w:rsidR="00BC113C" w:rsidRDefault="00BC113C" w:rsidP="00BC113C">
      <w:pPr>
        <w:spacing w:after="0" w:line="240" w:lineRule="auto"/>
        <w:rPr>
          <w:rFonts w:ascii="Calibri" w:eastAsia="Calibri" w:hAnsi="Calibri" w:cs="Times New Roman"/>
          <w:b/>
          <w:color w:val="auto"/>
          <w:sz w:val="28"/>
          <w:szCs w:val="28"/>
        </w:rPr>
      </w:pPr>
    </w:p>
    <w:p w14:paraId="33338BA7" w14:textId="77777777" w:rsidR="00BC113C" w:rsidRDefault="00BC113C" w:rsidP="00BC113C">
      <w:pPr>
        <w:spacing w:after="0" w:line="240" w:lineRule="auto"/>
        <w:rPr>
          <w:rFonts w:ascii="Calibri" w:eastAsia="Calibri" w:hAnsi="Calibri" w:cs="Times New Roman"/>
          <w:b/>
          <w:color w:val="auto"/>
          <w:sz w:val="28"/>
          <w:szCs w:val="28"/>
        </w:rPr>
      </w:pPr>
    </w:p>
    <w:p w14:paraId="5B814D86" w14:textId="77777777" w:rsidR="00BC113C" w:rsidRDefault="00BC113C" w:rsidP="00BC113C">
      <w:pPr>
        <w:spacing w:after="0" w:line="240" w:lineRule="auto"/>
        <w:rPr>
          <w:rFonts w:ascii="Calibri" w:eastAsia="Calibri" w:hAnsi="Calibri" w:cs="Times New Roman"/>
          <w:b/>
          <w:color w:val="auto"/>
          <w:sz w:val="28"/>
          <w:szCs w:val="28"/>
        </w:rPr>
      </w:pPr>
    </w:p>
    <w:p w14:paraId="0A87EEF1" w14:textId="77777777" w:rsidR="00BC113C" w:rsidRDefault="00BC113C" w:rsidP="00BC113C">
      <w:pPr>
        <w:spacing w:after="0" w:line="240" w:lineRule="auto"/>
        <w:rPr>
          <w:rFonts w:ascii="Calibri" w:eastAsia="Calibri" w:hAnsi="Calibri" w:cs="Times New Roman"/>
          <w:b/>
          <w:color w:val="auto"/>
          <w:sz w:val="28"/>
          <w:szCs w:val="28"/>
        </w:rPr>
      </w:pPr>
    </w:p>
    <w:p w14:paraId="1BE63E30" w14:textId="77777777" w:rsidR="00BC113C" w:rsidRDefault="00BC113C" w:rsidP="00BC113C">
      <w:pPr>
        <w:spacing w:after="0" w:line="240" w:lineRule="auto"/>
        <w:rPr>
          <w:rFonts w:ascii="Calibri" w:eastAsia="Calibri" w:hAnsi="Calibri" w:cs="Times New Roman"/>
          <w:b/>
          <w:color w:val="auto"/>
          <w:sz w:val="28"/>
          <w:szCs w:val="28"/>
        </w:rPr>
      </w:pPr>
    </w:p>
    <w:p w14:paraId="6AEC7879" w14:textId="77777777" w:rsidR="00BC113C" w:rsidRDefault="00BC113C" w:rsidP="00BC113C">
      <w:pPr>
        <w:spacing w:after="0" w:line="240" w:lineRule="auto"/>
        <w:rPr>
          <w:rFonts w:ascii="Calibri" w:eastAsia="Calibri" w:hAnsi="Calibri" w:cs="Times New Roman"/>
          <w:b/>
          <w:color w:val="auto"/>
          <w:sz w:val="28"/>
          <w:szCs w:val="28"/>
        </w:rPr>
      </w:pPr>
    </w:p>
    <w:p w14:paraId="0CD6AD46" w14:textId="77777777" w:rsidR="00BC113C" w:rsidRDefault="00BC113C" w:rsidP="00BC113C">
      <w:pPr>
        <w:spacing w:after="0" w:line="240" w:lineRule="auto"/>
        <w:rPr>
          <w:rFonts w:ascii="Calibri" w:eastAsia="Calibri" w:hAnsi="Calibri" w:cs="Times New Roman"/>
          <w:b/>
          <w:color w:val="auto"/>
          <w:sz w:val="28"/>
          <w:szCs w:val="28"/>
        </w:rPr>
      </w:pPr>
    </w:p>
    <w:p w14:paraId="43A64C6C" w14:textId="31B216B9" w:rsidR="00BC113C" w:rsidRDefault="00BC113C" w:rsidP="00BC113C">
      <w:pPr>
        <w:spacing w:after="0" w:line="240" w:lineRule="auto"/>
        <w:rPr>
          <w:rFonts w:ascii="Calibri" w:eastAsia="Calibri" w:hAnsi="Calibri" w:cs="Times New Roman"/>
          <w:b/>
          <w:color w:val="auto"/>
          <w:sz w:val="28"/>
          <w:szCs w:val="28"/>
        </w:rPr>
      </w:pPr>
      <w:r>
        <w:rPr>
          <w:rFonts w:ascii="Calibri" w:eastAsia="Calibri" w:hAnsi="Calibri" w:cs="Times New Roman"/>
          <w:b/>
          <w:color w:val="auto"/>
          <w:sz w:val="28"/>
          <w:szCs w:val="28"/>
        </w:rPr>
        <w:t>Key respondents’ comments on topics</w:t>
      </w:r>
    </w:p>
    <w:p w14:paraId="56526C89" w14:textId="68D61096" w:rsidR="00267E89" w:rsidRDefault="000E0F3C" w:rsidP="00BC113C">
      <w:pPr>
        <w:spacing w:after="0" w:line="240" w:lineRule="auto"/>
        <w:rPr>
          <w:rFonts w:ascii="Calibri" w:eastAsia="Calibri" w:hAnsi="Calibri" w:cs="Times New Roman"/>
          <w:color w:val="auto"/>
        </w:rPr>
      </w:pPr>
      <w:proofErr w:type="gramStart"/>
      <w:r>
        <w:rPr>
          <w:rFonts w:ascii="Calibri" w:eastAsia="Calibri" w:hAnsi="Calibri" w:cs="Times New Roman"/>
          <w:color w:val="auto"/>
        </w:rPr>
        <w:t>As shown in respondents’ comments below, a wide range of views were expressed on the topics.</w:t>
      </w:r>
      <w:proofErr w:type="gramEnd"/>
      <w:r>
        <w:rPr>
          <w:rFonts w:ascii="Calibri" w:eastAsia="Calibri" w:hAnsi="Calibri" w:cs="Times New Roman"/>
          <w:color w:val="auto"/>
        </w:rPr>
        <w:t xml:space="preserve">  Key issues raised in relation to each topic have been highlighted. </w:t>
      </w:r>
    </w:p>
    <w:p w14:paraId="3FDEDC34" w14:textId="77777777" w:rsidR="000E0F3C" w:rsidRPr="0006507B" w:rsidRDefault="000E0F3C" w:rsidP="00BC113C">
      <w:pPr>
        <w:spacing w:after="0" w:line="240" w:lineRule="auto"/>
        <w:rPr>
          <w:rFonts w:ascii="Calibri" w:eastAsia="Calibri" w:hAnsi="Calibri" w:cs="Times New Roman"/>
          <w:b/>
          <w:color w:val="auto"/>
          <w:sz w:val="28"/>
          <w:szCs w:val="28"/>
        </w:rPr>
      </w:pPr>
    </w:p>
    <w:p w14:paraId="61920DA9"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32" w:name="_Toc461785944"/>
      <w:r w:rsidRPr="0015389A">
        <w:rPr>
          <w:rFonts w:ascii="Calibri Light" w:hAnsi="Calibri Light" w:cs="Times New Roman"/>
          <w:color w:val="2E74B5"/>
          <w:sz w:val="26"/>
          <w:szCs w:val="26"/>
        </w:rPr>
        <w:t>1: Labour market</w:t>
      </w:r>
      <w:bookmarkEnd w:id="132"/>
      <w:r w:rsidRPr="0015389A">
        <w:rPr>
          <w:rFonts w:ascii="Calibri Light" w:hAnsi="Calibri Light" w:cs="Times New Roman"/>
          <w:color w:val="2E74B5"/>
          <w:sz w:val="26"/>
          <w:szCs w:val="26"/>
        </w:rPr>
        <w:t xml:space="preserve"> </w:t>
      </w:r>
    </w:p>
    <w:p w14:paraId="3B2303AE" w14:textId="7A2FB2D2" w:rsidR="0015389A" w:rsidRPr="0015389A" w:rsidRDefault="0068760F" w:rsidP="0015389A">
      <w:pPr>
        <w:rPr>
          <w:rFonts w:ascii="Calibri" w:eastAsia="Calibri" w:hAnsi="Calibri" w:cs="Times New Roman"/>
          <w:color w:val="auto"/>
        </w:rPr>
      </w:pPr>
      <w:r>
        <w:rPr>
          <w:rFonts w:ascii="Calibri" w:eastAsia="Calibri" w:hAnsi="Calibri" w:cs="Times New Roman"/>
          <w:color w:val="auto"/>
        </w:rPr>
        <w:t>More detail on Question O</w:t>
      </w:r>
      <w:r w:rsidR="0015389A" w:rsidRPr="0015389A">
        <w:rPr>
          <w:rFonts w:ascii="Calibri" w:eastAsia="Calibri" w:hAnsi="Calibri" w:cs="Times New Roman"/>
          <w:color w:val="auto"/>
        </w:rPr>
        <w:t xml:space="preserve">ne </w:t>
      </w:r>
      <w:r w:rsidR="00B1338C">
        <w:rPr>
          <w:rFonts w:ascii="Calibri" w:eastAsia="Calibri" w:hAnsi="Calibri" w:cs="Times New Roman"/>
          <w:color w:val="auto"/>
        </w:rPr>
        <w:t>– what does it mean?</w:t>
      </w:r>
      <w:r>
        <w:rPr>
          <w:rFonts w:ascii="Calibri" w:eastAsia="Calibri" w:hAnsi="Calibri" w:cs="Times New Roman"/>
          <w:color w:val="auto"/>
        </w:rPr>
        <w:t xml:space="preserve"> </w:t>
      </w:r>
      <w:r w:rsidR="00D57B36">
        <w:rPr>
          <w:rFonts w:ascii="Calibri" w:eastAsia="Calibri" w:hAnsi="Calibri" w:cs="Times New Roman"/>
          <w:color w:val="auto"/>
        </w:rPr>
        <w:t>M</w:t>
      </w:r>
      <w:r w:rsidR="0015389A" w:rsidRPr="0015389A">
        <w:rPr>
          <w:rFonts w:ascii="Calibri" w:eastAsia="Calibri" w:hAnsi="Calibri" w:cs="Times New Roman"/>
          <w:color w:val="auto"/>
        </w:rPr>
        <w:t xml:space="preserve">ake explicit that </w:t>
      </w:r>
      <w:r w:rsidR="0015389A" w:rsidRPr="00D57B36">
        <w:rPr>
          <w:rFonts w:ascii="Calibri" w:eastAsia="Calibri" w:hAnsi="Calibri" w:cs="Times New Roman"/>
          <w:b/>
          <w:color w:val="auto"/>
        </w:rPr>
        <w:t>labour market systems</w:t>
      </w:r>
      <w:r w:rsidR="0015389A" w:rsidRPr="0015389A">
        <w:rPr>
          <w:rFonts w:ascii="Calibri" w:eastAsia="Calibri" w:hAnsi="Calibri" w:cs="Times New Roman"/>
          <w:color w:val="auto"/>
        </w:rPr>
        <w:t xml:space="preserve"> include:</w:t>
      </w:r>
    </w:p>
    <w:p w14:paraId="49510AA5" w14:textId="77777777" w:rsidR="0015389A" w:rsidRPr="0015389A" w:rsidRDefault="0015389A" w:rsidP="0015389A">
      <w:pPr>
        <w:numPr>
          <w:ilvl w:val="0"/>
          <w:numId w:val="24"/>
        </w:numPr>
        <w:contextualSpacing/>
        <w:rPr>
          <w:rFonts w:ascii="Calibri" w:eastAsia="Calibri" w:hAnsi="Calibri" w:cs="Times New Roman"/>
          <w:color w:val="auto"/>
        </w:rPr>
      </w:pPr>
      <w:r w:rsidRPr="0015389A">
        <w:rPr>
          <w:rFonts w:ascii="Calibri" w:eastAsia="Calibri" w:hAnsi="Calibri" w:cs="Times New Roman"/>
          <w:color w:val="auto"/>
        </w:rPr>
        <w:t xml:space="preserve">Employment status (self-employed) and if manager </w:t>
      </w:r>
      <w:proofErr w:type="spellStart"/>
      <w:r w:rsidRPr="0015389A">
        <w:rPr>
          <w:rFonts w:ascii="Calibri" w:eastAsia="Calibri" w:hAnsi="Calibri" w:cs="Times New Roman"/>
          <w:color w:val="auto"/>
        </w:rPr>
        <w:t>etc</w:t>
      </w:r>
      <w:proofErr w:type="spellEnd"/>
    </w:p>
    <w:p w14:paraId="45122D04" w14:textId="77777777" w:rsidR="0015389A" w:rsidRPr="0015389A" w:rsidRDefault="0015389A" w:rsidP="0015389A">
      <w:pPr>
        <w:numPr>
          <w:ilvl w:val="0"/>
          <w:numId w:val="24"/>
        </w:numPr>
        <w:contextualSpacing/>
        <w:rPr>
          <w:rFonts w:ascii="Calibri" w:eastAsia="Calibri" w:hAnsi="Calibri" w:cs="Times New Roman"/>
          <w:color w:val="auto"/>
        </w:rPr>
      </w:pPr>
      <w:r w:rsidRPr="0015389A">
        <w:rPr>
          <w:rFonts w:ascii="Calibri" w:eastAsia="Calibri" w:hAnsi="Calibri" w:cs="Times New Roman"/>
          <w:color w:val="auto"/>
        </w:rPr>
        <w:t xml:space="preserve">Labour force status </w:t>
      </w:r>
    </w:p>
    <w:p w14:paraId="6555BA75" w14:textId="77777777" w:rsidR="0015389A" w:rsidRPr="0015389A" w:rsidRDefault="0015389A" w:rsidP="0015389A">
      <w:pPr>
        <w:numPr>
          <w:ilvl w:val="0"/>
          <w:numId w:val="24"/>
        </w:numPr>
        <w:contextualSpacing/>
        <w:rPr>
          <w:rFonts w:ascii="Calibri" w:eastAsia="Calibri" w:hAnsi="Calibri" w:cs="Times New Roman"/>
          <w:color w:val="auto"/>
        </w:rPr>
      </w:pPr>
      <w:r w:rsidRPr="0015389A">
        <w:rPr>
          <w:rFonts w:ascii="Calibri" w:eastAsia="Calibri" w:hAnsi="Calibri" w:cs="Times New Roman"/>
          <w:color w:val="auto"/>
        </w:rPr>
        <w:t xml:space="preserve">Profession </w:t>
      </w:r>
    </w:p>
    <w:p w14:paraId="24DF09B3" w14:textId="1E64ED0B" w:rsidR="0015389A" w:rsidRPr="0015389A" w:rsidRDefault="0015389A" w:rsidP="0015389A">
      <w:pPr>
        <w:numPr>
          <w:ilvl w:val="0"/>
          <w:numId w:val="24"/>
        </w:numPr>
        <w:contextualSpacing/>
        <w:rPr>
          <w:rFonts w:ascii="Calibri" w:eastAsia="Calibri" w:hAnsi="Calibri" w:cs="Times New Roman"/>
          <w:color w:val="auto"/>
        </w:rPr>
      </w:pPr>
      <w:r w:rsidRPr="0015389A">
        <w:rPr>
          <w:rFonts w:ascii="Calibri" w:eastAsia="Calibri" w:hAnsi="Calibri" w:cs="Times New Roman"/>
          <w:color w:val="auto"/>
        </w:rPr>
        <w:t>Under</w:t>
      </w:r>
      <w:r w:rsidR="00267E89">
        <w:rPr>
          <w:rFonts w:ascii="Calibri" w:eastAsia="Calibri" w:hAnsi="Calibri" w:cs="Times New Roman"/>
          <w:color w:val="auto"/>
        </w:rPr>
        <w:t>-</w:t>
      </w:r>
      <w:r w:rsidRPr="0015389A">
        <w:rPr>
          <w:rFonts w:ascii="Calibri" w:eastAsia="Calibri" w:hAnsi="Calibri" w:cs="Times New Roman"/>
          <w:color w:val="auto"/>
        </w:rPr>
        <w:t>utilisation and under-employment</w:t>
      </w:r>
      <w:r w:rsidR="0068760F">
        <w:rPr>
          <w:rFonts w:ascii="Calibri" w:eastAsia="Calibri" w:hAnsi="Calibri" w:cs="Times New Roman"/>
          <w:color w:val="auto"/>
        </w:rPr>
        <w:t>.</w:t>
      </w:r>
      <w:r w:rsidRPr="0015389A">
        <w:rPr>
          <w:rFonts w:ascii="Calibri" w:eastAsia="Calibri" w:hAnsi="Calibri" w:cs="Times New Roman"/>
          <w:color w:val="auto"/>
        </w:rPr>
        <w:t xml:space="preserve"> </w:t>
      </w:r>
    </w:p>
    <w:p w14:paraId="1B83E0C9" w14:textId="77777777" w:rsidR="0015389A" w:rsidRPr="0015389A" w:rsidRDefault="0015389A" w:rsidP="0015389A">
      <w:pPr>
        <w:rPr>
          <w:rFonts w:ascii="Calibri" w:eastAsia="Calibri" w:hAnsi="Calibri" w:cs="Times New Roman"/>
          <w:color w:val="auto"/>
        </w:rPr>
      </w:pPr>
    </w:p>
    <w:p w14:paraId="2D5340CF" w14:textId="479C6819" w:rsidR="0015389A" w:rsidRPr="0015389A" w:rsidRDefault="00267E89" w:rsidP="0015389A">
      <w:pPr>
        <w:rPr>
          <w:rFonts w:ascii="Calibri" w:eastAsia="Calibri" w:hAnsi="Calibri" w:cs="Times New Roman"/>
          <w:color w:val="auto"/>
        </w:rPr>
      </w:pPr>
      <w:r>
        <w:rPr>
          <w:rFonts w:ascii="Calibri" w:eastAsia="Calibri" w:hAnsi="Calibri" w:cs="Times New Roman"/>
          <w:color w:val="auto"/>
        </w:rPr>
        <w:t>Paragraph F</w:t>
      </w:r>
      <w:r w:rsidR="00316957">
        <w:rPr>
          <w:rFonts w:ascii="Calibri" w:eastAsia="Calibri" w:hAnsi="Calibri" w:cs="Times New Roman"/>
          <w:color w:val="auto"/>
        </w:rPr>
        <w:t>our</w:t>
      </w:r>
      <w:r w:rsidR="0015389A" w:rsidRPr="0015389A">
        <w:rPr>
          <w:rFonts w:ascii="Calibri" w:eastAsia="Calibri" w:hAnsi="Calibri" w:cs="Times New Roman"/>
          <w:color w:val="auto"/>
        </w:rPr>
        <w:t xml:space="preserve"> </w:t>
      </w:r>
      <w:r w:rsidR="0068760F">
        <w:rPr>
          <w:rFonts w:ascii="Calibri" w:eastAsia="Calibri" w:hAnsi="Calibri" w:cs="Times New Roman"/>
          <w:color w:val="auto"/>
        </w:rPr>
        <w:t>in labour market refers to A</w:t>
      </w:r>
      <w:r w:rsidR="0015389A" w:rsidRPr="0015389A">
        <w:rPr>
          <w:rFonts w:ascii="Calibri" w:eastAsia="Calibri" w:hAnsi="Calibri" w:cs="Times New Roman"/>
          <w:color w:val="auto"/>
        </w:rPr>
        <w:t xml:space="preserve">rticle 17 </w:t>
      </w:r>
      <w:r w:rsidR="0068760F">
        <w:rPr>
          <w:rFonts w:ascii="Calibri" w:eastAsia="Calibri" w:hAnsi="Calibri" w:cs="Times New Roman"/>
          <w:color w:val="auto"/>
        </w:rPr>
        <w:t>– check if this is meant to be A</w:t>
      </w:r>
      <w:r w:rsidR="0015389A" w:rsidRPr="0015389A">
        <w:rPr>
          <w:rFonts w:ascii="Calibri" w:eastAsia="Calibri" w:hAnsi="Calibri" w:cs="Times New Roman"/>
          <w:color w:val="auto"/>
        </w:rPr>
        <w:t xml:space="preserve">rticle 27 </w:t>
      </w:r>
    </w:p>
    <w:p w14:paraId="6DEA0B1B" w14:textId="5CCD37D6" w:rsidR="0015389A" w:rsidRPr="0015389A" w:rsidRDefault="0068760F" w:rsidP="0015389A">
      <w:pPr>
        <w:rPr>
          <w:rFonts w:ascii="Calibri" w:eastAsia="Calibri" w:hAnsi="Calibri" w:cs="Times New Roman"/>
          <w:color w:val="auto"/>
        </w:rPr>
      </w:pPr>
      <w:r>
        <w:rPr>
          <w:rFonts w:ascii="Calibri" w:eastAsia="Calibri" w:hAnsi="Calibri" w:cs="Times New Roman"/>
          <w:color w:val="auto"/>
        </w:rPr>
        <w:t xml:space="preserve">Mention that </w:t>
      </w:r>
      <w:r w:rsidRPr="00D57B36">
        <w:rPr>
          <w:rFonts w:ascii="Calibri" w:eastAsia="Calibri" w:hAnsi="Calibri" w:cs="Times New Roman"/>
          <w:b/>
          <w:color w:val="auto"/>
        </w:rPr>
        <w:t>volunteer work</w:t>
      </w:r>
      <w:r>
        <w:rPr>
          <w:rFonts w:ascii="Calibri" w:eastAsia="Calibri" w:hAnsi="Calibri" w:cs="Times New Roman"/>
          <w:color w:val="auto"/>
        </w:rPr>
        <w:t xml:space="preserve"> should be included</w:t>
      </w:r>
      <w:r w:rsidR="0015389A" w:rsidRPr="0015389A">
        <w:rPr>
          <w:rFonts w:ascii="Calibri" w:eastAsia="Calibri" w:hAnsi="Calibri" w:cs="Times New Roman"/>
          <w:color w:val="auto"/>
        </w:rPr>
        <w:t xml:space="preserve"> in community and social life</w:t>
      </w:r>
      <w:r w:rsidR="00A211A2">
        <w:rPr>
          <w:rFonts w:ascii="Calibri" w:eastAsia="Calibri" w:hAnsi="Calibri" w:cs="Times New Roman"/>
          <w:color w:val="auto"/>
        </w:rPr>
        <w:t>.</w:t>
      </w:r>
      <w:r w:rsidR="0015389A" w:rsidRPr="0015389A">
        <w:rPr>
          <w:rFonts w:ascii="Calibri" w:eastAsia="Calibri" w:hAnsi="Calibri" w:cs="Times New Roman"/>
          <w:color w:val="auto"/>
        </w:rPr>
        <w:t xml:space="preserve"> </w:t>
      </w:r>
    </w:p>
    <w:p w14:paraId="46B8F6B5" w14:textId="2EC10412" w:rsidR="0015389A" w:rsidRPr="00A211A2" w:rsidRDefault="0015389A" w:rsidP="0015389A">
      <w:pPr>
        <w:rPr>
          <w:rFonts w:ascii="Calibri" w:eastAsia="Calibri" w:hAnsi="Calibri" w:cs="Times New Roman"/>
          <w:color w:val="auto"/>
        </w:rPr>
      </w:pPr>
      <w:r w:rsidRPr="00D57B36">
        <w:rPr>
          <w:rFonts w:ascii="Calibri" w:eastAsia="Calibri" w:hAnsi="Calibri" w:cs="Times New Roman"/>
          <w:b/>
          <w:color w:val="auto"/>
        </w:rPr>
        <w:t>Barrier</w:t>
      </w:r>
      <w:r w:rsidRPr="0015389A">
        <w:rPr>
          <w:rFonts w:ascii="Calibri" w:eastAsia="Calibri" w:hAnsi="Calibri" w:cs="Times New Roman"/>
          <w:color w:val="auto"/>
        </w:rPr>
        <w:t xml:space="preserve"> – address</w:t>
      </w:r>
      <w:r w:rsidR="00A211A2">
        <w:rPr>
          <w:rFonts w:ascii="Calibri" w:eastAsia="Calibri" w:hAnsi="Calibri" w:cs="Times New Roman"/>
          <w:color w:val="auto"/>
        </w:rPr>
        <w:t xml:space="preserve"> the fact</w:t>
      </w:r>
      <w:r w:rsidRPr="0015389A">
        <w:rPr>
          <w:rFonts w:ascii="Calibri" w:eastAsia="Calibri" w:hAnsi="Calibri" w:cs="Times New Roman"/>
          <w:color w:val="auto"/>
        </w:rPr>
        <w:t xml:space="preserve"> that the </w:t>
      </w:r>
      <w:r w:rsidRPr="00267E89">
        <w:rPr>
          <w:rFonts w:ascii="Calibri" w:eastAsia="Calibri" w:hAnsi="Calibri" w:cs="Times New Roman"/>
          <w:b/>
          <w:color w:val="auto"/>
        </w:rPr>
        <w:t xml:space="preserve">structure of </w:t>
      </w:r>
      <w:r w:rsidR="004E37DE">
        <w:rPr>
          <w:rFonts w:ascii="Calibri" w:eastAsia="Calibri" w:hAnsi="Calibri" w:cs="Times New Roman"/>
          <w:b/>
          <w:color w:val="auto"/>
        </w:rPr>
        <w:t xml:space="preserve">the </w:t>
      </w:r>
      <w:r w:rsidRPr="00267E89">
        <w:rPr>
          <w:rFonts w:ascii="Calibri" w:eastAsia="Calibri" w:hAnsi="Calibri" w:cs="Times New Roman"/>
          <w:b/>
          <w:color w:val="auto"/>
        </w:rPr>
        <w:t>labour market and benefit system</w:t>
      </w:r>
      <w:r w:rsidR="0068760F">
        <w:rPr>
          <w:rFonts w:ascii="Calibri" w:eastAsia="Calibri" w:hAnsi="Calibri" w:cs="Times New Roman"/>
          <w:color w:val="auto"/>
        </w:rPr>
        <w:t xml:space="preserve"> is</w:t>
      </w:r>
      <w:r w:rsidRPr="0015389A">
        <w:rPr>
          <w:rFonts w:ascii="Calibri" w:eastAsia="Calibri" w:hAnsi="Calibri" w:cs="Times New Roman"/>
          <w:color w:val="auto"/>
        </w:rPr>
        <w:t xml:space="preserve"> a barrier? </w:t>
      </w:r>
      <w:r w:rsidRPr="0015389A">
        <w:rPr>
          <w:rFonts w:ascii="Calibri" w:eastAsia="Calibri" w:hAnsi="Calibri" w:cs="Times New Roman"/>
          <w:color w:val="auto"/>
        </w:rPr>
        <w:br/>
      </w:r>
      <w:r w:rsidR="0097642A">
        <w:rPr>
          <w:rFonts w:ascii="Calibri" w:eastAsia="Calibri" w:hAnsi="Calibri" w:cs="Times New Roman"/>
          <w:i/>
          <w:color w:val="auto"/>
        </w:rPr>
        <w:t>“</w:t>
      </w:r>
      <w:r w:rsidRPr="0097642A">
        <w:rPr>
          <w:rFonts w:ascii="Calibri" w:eastAsia="Calibri" w:hAnsi="Calibri" w:cs="Times New Roman"/>
          <w:i/>
          <w:color w:val="auto"/>
        </w:rPr>
        <w:t xml:space="preserve">Talk about the barriers </w:t>
      </w:r>
      <w:r w:rsidR="0068760F" w:rsidRPr="0097642A">
        <w:rPr>
          <w:rFonts w:ascii="Calibri" w:eastAsia="Calibri" w:hAnsi="Calibri" w:cs="Times New Roman"/>
          <w:i/>
          <w:color w:val="auto"/>
        </w:rPr>
        <w:t>but needs broadening regarding disincentives. For example,</w:t>
      </w:r>
      <w:r w:rsidRPr="0097642A">
        <w:rPr>
          <w:rFonts w:ascii="Calibri" w:eastAsia="Calibri" w:hAnsi="Calibri" w:cs="Times New Roman"/>
          <w:i/>
          <w:color w:val="auto"/>
        </w:rPr>
        <w:t xml:space="preserve"> there are parts of the benefit system which discourage people to take up work. A </w:t>
      </w:r>
      <w:r w:rsidR="0068760F" w:rsidRPr="0097642A">
        <w:rPr>
          <w:rFonts w:ascii="Calibri" w:eastAsia="Calibri" w:hAnsi="Calibri" w:cs="Times New Roman"/>
          <w:i/>
          <w:color w:val="auto"/>
        </w:rPr>
        <w:t xml:space="preserve">lot of people working for </w:t>
      </w:r>
      <w:r w:rsidRPr="0097642A">
        <w:rPr>
          <w:rFonts w:ascii="Calibri" w:eastAsia="Calibri" w:hAnsi="Calibri" w:cs="Times New Roman"/>
          <w:i/>
          <w:color w:val="auto"/>
        </w:rPr>
        <w:t>NGOs ask not to be paid because they end up getting less (economic disincentive).</w:t>
      </w:r>
      <w:r w:rsidR="0097642A">
        <w:rPr>
          <w:rFonts w:ascii="Calibri" w:eastAsia="Calibri" w:hAnsi="Calibri" w:cs="Times New Roman"/>
          <w:i/>
          <w:color w:val="auto"/>
        </w:rPr>
        <w:t>”</w:t>
      </w:r>
      <w:r w:rsidRPr="00A211A2">
        <w:rPr>
          <w:rFonts w:ascii="Calibri" w:eastAsia="Calibri" w:hAnsi="Calibri" w:cs="Times New Roman"/>
          <w:color w:val="auto"/>
        </w:rPr>
        <w:t xml:space="preserve">  </w:t>
      </w:r>
    </w:p>
    <w:p w14:paraId="40DD46CF" w14:textId="2BB2A0A1"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Discuss </w:t>
      </w:r>
      <w:r w:rsidRPr="00D57B36">
        <w:rPr>
          <w:rFonts w:ascii="Calibri" w:eastAsia="Calibri" w:hAnsi="Calibri" w:cs="Times New Roman"/>
          <w:b/>
          <w:color w:val="auto"/>
        </w:rPr>
        <w:t>values of work</w:t>
      </w:r>
      <w:r w:rsidRPr="0015389A">
        <w:rPr>
          <w:rFonts w:ascii="Calibri" w:eastAsia="Calibri" w:hAnsi="Calibri" w:cs="Times New Roman"/>
          <w:color w:val="auto"/>
        </w:rPr>
        <w:t xml:space="preserve"> in the introduction - including skill advancemen</w:t>
      </w:r>
      <w:r w:rsidR="0068760F">
        <w:rPr>
          <w:rFonts w:ascii="Calibri" w:eastAsia="Calibri" w:hAnsi="Calibri" w:cs="Times New Roman"/>
          <w:color w:val="auto"/>
        </w:rPr>
        <w:t>t and social networking, and include details regarding the nature of</w:t>
      </w:r>
      <w:r w:rsidRPr="0015389A">
        <w:rPr>
          <w:rFonts w:ascii="Calibri" w:eastAsia="Calibri" w:hAnsi="Calibri" w:cs="Times New Roman"/>
          <w:color w:val="auto"/>
        </w:rPr>
        <w:t xml:space="preserve"> education and training services, systems and policies </w:t>
      </w:r>
    </w:p>
    <w:p w14:paraId="03F250DD" w14:textId="7EC915AE"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Question</w:t>
      </w:r>
      <w:r w:rsidR="0068760F">
        <w:rPr>
          <w:rFonts w:ascii="Calibri" w:eastAsia="Calibri" w:hAnsi="Calibri" w:cs="Times New Roman"/>
          <w:color w:val="auto"/>
        </w:rPr>
        <w:t xml:space="preserve"> required</w:t>
      </w:r>
      <w:r w:rsidRPr="0015389A">
        <w:rPr>
          <w:rFonts w:ascii="Calibri" w:eastAsia="Calibri" w:hAnsi="Calibri" w:cs="Times New Roman"/>
          <w:color w:val="auto"/>
        </w:rPr>
        <w:t xml:space="preserve"> on: How are </w:t>
      </w:r>
      <w:r w:rsidRPr="00D57B36">
        <w:rPr>
          <w:rFonts w:ascii="Calibri" w:eastAsia="Calibri" w:hAnsi="Calibri" w:cs="Times New Roman"/>
          <w:b/>
          <w:color w:val="auto"/>
        </w:rPr>
        <w:t>tertiary qualified</w:t>
      </w:r>
      <w:r w:rsidRPr="0015389A">
        <w:rPr>
          <w:rFonts w:ascii="Calibri" w:eastAsia="Calibri" w:hAnsi="Calibri" w:cs="Times New Roman"/>
          <w:color w:val="auto"/>
        </w:rPr>
        <w:t xml:space="preserve"> disabled people fairing in the labour market?</w:t>
      </w:r>
    </w:p>
    <w:p w14:paraId="0214E3B7" w14:textId="6DC8979A"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List education/training/qualifications a</w:t>
      </w:r>
      <w:r w:rsidR="0068760F">
        <w:rPr>
          <w:rFonts w:ascii="Calibri" w:eastAsia="Calibri" w:hAnsi="Calibri" w:cs="Times New Roman"/>
          <w:color w:val="auto"/>
        </w:rPr>
        <w:t>s</w:t>
      </w:r>
      <w:r w:rsidRPr="0015389A">
        <w:rPr>
          <w:rFonts w:ascii="Calibri" w:eastAsia="Calibri" w:hAnsi="Calibri" w:cs="Times New Roman"/>
          <w:color w:val="auto"/>
        </w:rPr>
        <w:t xml:space="preserve"> facilitator for labour market</w:t>
      </w:r>
      <w:r w:rsidR="0068760F">
        <w:rPr>
          <w:rFonts w:ascii="Calibri" w:eastAsia="Calibri" w:hAnsi="Calibri" w:cs="Times New Roman"/>
          <w:color w:val="auto"/>
        </w:rPr>
        <w:t xml:space="preserve"> participation</w:t>
      </w:r>
      <w:r w:rsidRPr="0015389A">
        <w:rPr>
          <w:rFonts w:ascii="Calibri" w:eastAsia="Calibri" w:hAnsi="Calibri" w:cs="Times New Roman"/>
          <w:color w:val="auto"/>
        </w:rPr>
        <w:t xml:space="preserve">? </w:t>
      </w:r>
    </w:p>
    <w:p w14:paraId="76708425" w14:textId="15D7C295" w:rsidR="0015389A" w:rsidRDefault="00A211A2" w:rsidP="0015389A">
      <w:pPr>
        <w:rPr>
          <w:rFonts w:ascii="Calibri" w:eastAsia="Calibri" w:hAnsi="Calibri" w:cs="Times New Roman"/>
          <w:color w:val="auto"/>
        </w:rPr>
      </w:pPr>
      <w:r>
        <w:rPr>
          <w:rFonts w:ascii="Calibri" w:eastAsia="Calibri" w:hAnsi="Calibri" w:cs="Times New Roman"/>
          <w:color w:val="auto"/>
        </w:rPr>
        <w:t>Add length of employment into Question O</w:t>
      </w:r>
      <w:r w:rsidR="0015389A" w:rsidRPr="0015389A">
        <w:rPr>
          <w:rFonts w:ascii="Calibri" w:eastAsia="Calibri" w:hAnsi="Calibri" w:cs="Times New Roman"/>
          <w:color w:val="auto"/>
        </w:rPr>
        <w:t xml:space="preserve">ne details. </w:t>
      </w:r>
    </w:p>
    <w:p w14:paraId="690DB4DB" w14:textId="77777777" w:rsidR="004D22EC" w:rsidRPr="0015389A" w:rsidRDefault="004D22EC" w:rsidP="0015389A">
      <w:pPr>
        <w:rPr>
          <w:rFonts w:ascii="Calibri" w:eastAsia="Calibri" w:hAnsi="Calibri" w:cs="Times New Roman"/>
          <w:color w:val="auto"/>
        </w:rPr>
      </w:pPr>
    </w:p>
    <w:p w14:paraId="4BDE6BCA"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33" w:name="_Toc461785945"/>
      <w:r w:rsidRPr="0015389A">
        <w:rPr>
          <w:rFonts w:ascii="Calibri Light" w:hAnsi="Calibri Light" w:cs="Times New Roman"/>
          <w:color w:val="2E74B5"/>
          <w:sz w:val="26"/>
          <w:szCs w:val="26"/>
        </w:rPr>
        <w:t>2. Education and training</w:t>
      </w:r>
      <w:bookmarkEnd w:id="133"/>
      <w:r w:rsidRPr="0015389A">
        <w:rPr>
          <w:rFonts w:ascii="Calibri Light" w:hAnsi="Calibri Light" w:cs="Times New Roman"/>
          <w:color w:val="2E74B5"/>
          <w:sz w:val="26"/>
          <w:szCs w:val="26"/>
        </w:rPr>
        <w:t xml:space="preserve"> </w:t>
      </w:r>
    </w:p>
    <w:p w14:paraId="2ED9F289" w14:textId="294E52FA" w:rsidR="0015389A" w:rsidRPr="0015389A" w:rsidRDefault="0015389A" w:rsidP="0015389A">
      <w:pPr>
        <w:spacing w:after="200" w:line="276" w:lineRule="auto"/>
        <w:rPr>
          <w:rFonts w:ascii="Calibri" w:eastAsia="Calibri" w:hAnsi="Calibri" w:cs="Times New Roman"/>
          <w:color w:val="auto"/>
        </w:rPr>
      </w:pPr>
      <w:r w:rsidRPr="0015389A">
        <w:rPr>
          <w:rFonts w:ascii="Calibri" w:eastAsia="Calibri" w:hAnsi="Calibri" w:cs="Times New Roman"/>
          <w:color w:val="auto"/>
        </w:rPr>
        <w:t xml:space="preserve">Discuss </w:t>
      </w:r>
      <w:r w:rsidRPr="00D57B36">
        <w:rPr>
          <w:rFonts w:ascii="Calibri" w:eastAsia="Calibri" w:hAnsi="Calibri" w:cs="Times New Roman"/>
          <w:b/>
          <w:color w:val="auto"/>
        </w:rPr>
        <w:t>benefits of education</w:t>
      </w:r>
      <w:r w:rsidRPr="0015389A">
        <w:rPr>
          <w:rFonts w:ascii="Calibri" w:eastAsia="Calibri" w:hAnsi="Calibri" w:cs="Times New Roman"/>
          <w:color w:val="auto"/>
        </w:rPr>
        <w:t xml:space="preserve"> in introduction – not just advancing skill/knowledge</w:t>
      </w:r>
      <w:r w:rsidR="00365251">
        <w:rPr>
          <w:rFonts w:ascii="Calibri" w:eastAsia="Calibri" w:hAnsi="Calibri" w:cs="Times New Roman"/>
          <w:color w:val="auto"/>
        </w:rPr>
        <w:t>,</w:t>
      </w:r>
      <w:r w:rsidRPr="0015389A">
        <w:rPr>
          <w:rFonts w:ascii="Calibri" w:eastAsia="Calibri" w:hAnsi="Calibri" w:cs="Times New Roman"/>
          <w:color w:val="auto"/>
        </w:rPr>
        <w:t xml:space="preserve"> but preparation for workforce, satisfaction, social networking </w:t>
      </w:r>
      <w:proofErr w:type="spellStart"/>
      <w:r w:rsidRPr="0015389A">
        <w:rPr>
          <w:rFonts w:ascii="Calibri" w:eastAsia="Calibri" w:hAnsi="Calibri" w:cs="Times New Roman"/>
          <w:color w:val="auto"/>
        </w:rPr>
        <w:t>etc</w:t>
      </w:r>
      <w:proofErr w:type="spellEnd"/>
    </w:p>
    <w:p w14:paraId="7A3A368D" w14:textId="3CD209F3" w:rsidR="0015389A" w:rsidRPr="0015389A" w:rsidRDefault="0015389A" w:rsidP="0015389A">
      <w:pPr>
        <w:spacing w:after="200" w:line="276" w:lineRule="auto"/>
        <w:rPr>
          <w:rFonts w:ascii="Calibri" w:eastAsia="Calibri" w:hAnsi="Calibri" w:cs="Times New Roman"/>
          <w:color w:val="auto"/>
        </w:rPr>
      </w:pPr>
      <w:r w:rsidRPr="0015389A">
        <w:rPr>
          <w:rFonts w:ascii="Calibri" w:eastAsia="Calibri" w:hAnsi="Calibri" w:cs="Times New Roman"/>
          <w:color w:val="auto"/>
        </w:rPr>
        <w:t xml:space="preserve">Discuss or specify </w:t>
      </w:r>
      <w:r w:rsidRPr="00D57B36">
        <w:rPr>
          <w:rFonts w:ascii="Calibri" w:eastAsia="Calibri" w:hAnsi="Calibri" w:cs="Times New Roman"/>
          <w:b/>
          <w:color w:val="auto"/>
        </w:rPr>
        <w:t xml:space="preserve">transitions </w:t>
      </w:r>
      <w:r w:rsidRPr="0015389A">
        <w:rPr>
          <w:rFonts w:ascii="Calibri" w:eastAsia="Calibri" w:hAnsi="Calibri" w:cs="Times New Roman"/>
          <w:color w:val="auto"/>
        </w:rPr>
        <w:t>during the various stages of education/training and into employment either in</w:t>
      </w:r>
      <w:r w:rsidR="00365251">
        <w:rPr>
          <w:rFonts w:ascii="Calibri" w:eastAsia="Calibri" w:hAnsi="Calibri" w:cs="Times New Roman"/>
          <w:color w:val="auto"/>
        </w:rPr>
        <w:t xml:space="preserve"> a</w:t>
      </w:r>
      <w:r w:rsidRPr="0015389A">
        <w:rPr>
          <w:rFonts w:ascii="Calibri" w:eastAsia="Calibri" w:hAnsi="Calibri" w:cs="Times New Roman"/>
          <w:color w:val="auto"/>
        </w:rPr>
        <w:t xml:space="preserve"> question or introduction. </w:t>
      </w:r>
    </w:p>
    <w:p w14:paraId="264BB5B0" w14:textId="331A9B5D" w:rsidR="0015389A" w:rsidRPr="0015389A" w:rsidRDefault="00365251" w:rsidP="0015389A">
      <w:pPr>
        <w:spacing w:line="256" w:lineRule="auto"/>
        <w:rPr>
          <w:rFonts w:ascii="Calibri" w:eastAsia="Calibri" w:hAnsi="Calibri" w:cs="Times New Roman"/>
          <w:color w:val="auto"/>
        </w:rPr>
      </w:pPr>
      <w:r>
        <w:rPr>
          <w:rFonts w:ascii="Calibri" w:eastAsia="Calibri" w:hAnsi="Calibri" w:cs="Times New Roman"/>
          <w:color w:val="auto"/>
        </w:rPr>
        <w:t>How much time is allocated to</w:t>
      </w:r>
      <w:r w:rsidR="0015389A" w:rsidRPr="0015389A">
        <w:rPr>
          <w:rFonts w:ascii="Calibri" w:eastAsia="Calibri" w:hAnsi="Calibri" w:cs="Times New Roman"/>
          <w:color w:val="auto"/>
        </w:rPr>
        <w:t xml:space="preserve"> </w:t>
      </w:r>
      <w:r w:rsidR="0015389A" w:rsidRPr="00D57B36">
        <w:rPr>
          <w:rFonts w:ascii="Calibri" w:eastAsia="Calibri" w:hAnsi="Calibri" w:cs="Times New Roman"/>
          <w:b/>
          <w:color w:val="auto"/>
        </w:rPr>
        <w:t>teaching</w:t>
      </w:r>
      <w:r w:rsidRPr="00D57B36">
        <w:rPr>
          <w:rFonts w:ascii="Calibri" w:eastAsia="Calibri" w:hAnsi="Calibri" w:cs="Times New Roman"/>
          <w:b/>
          <w:color w:val="auto"/>
        </w:rPr>
        <w:t xml:space="preserve"> teachers the skills required</w:t>
      </w:r>
      <w:r w:rsidR="0015389A" w:rsidRPr="00D57B36">
        <w:rPr>
          <w:rFonts w:ascii="Calibri" w:eastAsia="Calibri" w:hAnsi="Calibri" w:cs="Times New Roman"/>
          <w:b/>
          <w:color w:val="auto"/>
        </w:rPr>
        <w:t xml:space="preserve"> to teach disable</w:t>
      </w:r>
      <w:r w:rsidR="00267E89">
        <w:rPr>
          <w:rFonts w:ascii="Calibri" w:eastAsia="Calibri" w:hAnsi="Calibri" w:cs="Times New Roman"/>
          <w:b/>
          <w:color w:val="auto"/>
        </w:rPr>
        <w:t>d</w:t>
      </w:r>
      <w:r w:rsidR="0015389A" w:rsidRPr="00D57B36">
        <w:rPr>
          <w:rFonts w:ascii="Calibri" w:eastAsia="Calibri" w:hAnsi="Calibri" w:cs="Times New Roman"/>
          <w:b/>
          <w:color w:val="auto"/>
        </w:rPr>
        <w:t xml:space="preserve"> people</w:t>
      </w:r>
      <w:r w:rsidR="0015389A" w:rsidRPr="0015389A">
        <w:rPr>
          <w:rFonts w:ascii="Calibri" w:eastAsia="Calibri" w:hAnsi="Calibri" w:cs="Times New Roman"/>
          <w:color w:val="auto"/>
        </w:rPr>
        <w:t xml:space="preserve">? </w:t>
      </w:r>
    </w:p>
    <w:p w14:paraId="4185DB28" w14:textId="77777777" w:rsidR="0015389A" w:rsidRPr="0015389A" w:rsidRDefault="0015389A" w:rsidP="0015389A">
      <w:pPr>
        <w:spacing w:line="256" w:lineRule="auto"/>
        <w:rPr>
          <w:rFonts w:ascii="Calibri" w:eastAsia="Calibri" w:hAnsi="Calibri" w:cs="Times New Roman"/>
          <w:color w:val="auto"/>
        </w:rPr>
      </w:pPr>
      <w:r w:rsidRPr="0015389A">
        <w:rPr>
          <w:rFonts w:ascii="Calibri" w:eastAsia="Calibri" w:hAnsi="Calibri" w:cs="Times New Roman"/>
          <w:color w:val="auto"/>
        </w:rPr>
        <w:t xml:space="preserve">Add question about </w:t>
      </w:r>
      <w:r w:rsidRPr="00267E89">
        <w:rPr>
          <w:rFonts w:ascii="Calibri" w:eastAsia="Calibri" w:hAnsi="Calibri" w:cs="Times New Roman"/>
          <w:b/>
          <w:color w:val="auto"/>
        </w:rPr>
        <w:t>achieving your own goals</w:t>
      </w:r>
      <w:r w:rsidRPr="0015389A">
        <w:rPr>
          <w:rFonts w:ascii="Calibri" w:eastAsia="Calibri" w:hAnsi="Calibri" w:cs="Times New Roman"/>
          <w:color w:val="auto"/>
        </w:rPr>
        <w:t xml:space="preserve">. Feedback informing: </w:t>
      </w:r>
      <w:r w:rsidRPr="0015389A">
        <w:rPr>
          <w:rFonts w:ascii="Calibri" w:eastAsia="Calibri" w:hAnsi="Calibri" w:cs="Times New Roman"/>
          <w:i/>
          <w:color w:val="auto"/>
        </w:rPr>
        <w:t>What does achievement mean?  Getting a qualification or going on to get a job from your education gained?</w:t>
      </w:r>
    </w:p>
    <w:p w14:paraId="036791FE" w14:textId="77777777" w:rsidR="00365251" w:rsidRDefault="0015389A" w:rsidP="0015389A">
      <w:pPr>
        <w:rPr>
          <w:rFonts w:ascii="Calibri" w:eastAsia="Calibri" w:hAnsi="Calibri" w:cs="Times New Roman"/>
          <w:color w:val="auto"/>
        </w:rPr>
      </w:pPr>
      <w:r w:rsidRPr="0015389A">
        <w:rPr>
          <w:rFonts w:ascii="Calibri" w:eastAsia="Calibri" w:hAnsi="Calibri" w:cs="Times New Roman"/>
          <w:color w:val="auto"/>
        </w:rPr>
        <w:t>Break down e</w:t>
      </w:r>
      <w:r w:rsidR="00365251">
        <w:rPr>
          <w:rFonts w:ascii="Calibri" w:eastAsia="Calibri" w:hAnsi="Calibri" w:cs="Times New Roman"/>
          <w:color w:val="auto"/>
        </w:rPr>
        <w:t xml:space="preserve">ducation by </w:t>
      </w:r>
      <w:r w:rsidR="00365251" w:rsidRPr="00D57B36">
        <w:rPr>
          <w:rFonts w:ascii="Calibri" w:eastAsia="Calibri" w:hAnsi="Calibri" w:cs="Times New Roman"/>
          <w:b/>
          <w:color w:val="auto"/>
        </w:rPr>
        <w:t>types of education</w:t>
      </w:r>
      <w:r w:rsidR="00365251">
        <w:rPr>
          <w:rFonts w:ascii="Calibri" w:eastAsia="Calibri" w:hAnsi="Calibri" w:cs="Times New Roman"/>
          <w:color w:val="auto"/>
        </w:rPr>
        <w:t xml:space="preserve"> which is </w:t>
      </w:r>
      <w:r w:rsidRPr="0015389A">
        <w:rPr>
          <w:rFonts w:ascii="Calibri" w:eastAsia="Calibri" w:hAnsi="Calibri" w:cs="Times New Roman"/>
          <w:color w:val="auto"/>
        </w:rPr>
        <w:t>mandatory up to 16. Primary/intermediate/college and universities/polytechnics</w:t>
      </w:r>
      <w:r w:rsidR="00365251">
        <w:rPr>
          <w:rFonts w:ascii="Calibri" w:eastAsia="Calibri" w:hAnsi="Calibri" w:cs="Times New Roman"/>
          <w:color w:val="auto"/>
        </w:rPr>
        <w:t>, but</w:t>
      </w:r>
      <w:r w:rsidRPr="0015389A">
        <w:rPr>
          <w:rFonts w:ascii="Calibri" w:eastAsia="Calibri" w:hAnsi="Calibri" w:cs="Times New Roman"/>
          <w:color w:val="auto"/>
        </w:rPr>
        <w:t xml:space="preserve"> also</w:t>
      </w:r>
      <w:r w:rsidR="00365251">
        <w:rPr>
          <w:rFonts w:ascii="Calibri" w:eastAsia="Calibri" w:hAnsi="Calibri" w:cs="Times New Roman"/>
          <w:color w:val="auto"/>
        </w:rPr>
        <w:t xml:space="preserve"> include</w:t>
      </w:r>
      <w:r w:rsidRPr="0015389A">
        <w:rPr>
          <w:rFonts w:ascii="Calibri" w:eastAsia="Calibri" w:hAnsi="Calibri" w:cs="Times New Roman"/>
          <w:color w:val="auto"/>
        </w:rPr>
        <w:t xml:space="preserve"> other </w:t>
      </w:r>
      <w:r w:rsidRPr="00267E89">
        <w:rPr>
          <w:rFonts w:ascii="Calibri" w:eastAsia="Calibri" w:hAnsi="Calibri" w:cs="Times New Roman"/>
          <w:b/>
          <w:color w:val="auto"/>
        </w:rPr>
        <w:t>training</w:t>
      </w:r>
      <w:r w:rsidRPr="0015389A">
        <w:rPr>
          <w:rFonts w:ascii="Calibri" w:eastAsia="Calibri" w:hAnsi="Calibri" w:cs="Times New Roman"/>
          <w:color w:val="auto"/>
        </w:rPr>
        <w:t xml:space="preserve"> establi</w:t>
      </w:r>
      <w:r w:rsidR="00365251">
        <w:rPr>
          <w:rFonts w:ascii="Calibri" w:eastAsia="Calibri" w:hAnsi="Calibri" w:cs="Times New Roman"/>
          <w:color w:val="auto"/>
        </w:rPr>
        <w:t xml:space="preserve">shments and apprenticeships etc. </w:t>
      </w:r>
    </w:p>
    <w:p w14:paraId="47356C8A" w14:textId="3758649D"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Specify split in legal/compulsory education and tertiary education (i.e. non-compulsory/</w:t>
      </w:r>
      <w:r w:rsidRPr="00365251">
        <w:rPr>
          <w:rFonts w:ascii="Calibri" w:eastAsia="Calibri" w:hAnsi="Calibri" w:cs="Times New Roman"/>
          <w:color w:val="auto"/>
        </w:rPr>
        <w:t>choosing t</w:t>
      </w:r>
      <w:r w:rsidRPr="0015389A">
        <w:rPr>
          <w:rFonts w:ascii="Calibri" w:eastAsia="Calibri" w:hAnsi="Calibri" w:cs="Times New Roman"/>
          <w:color w:val="auto"/>
        </w:rPr>
        <w:t xml:space="preserve">o go to university) in gap analysis. </w:t>
      </w:r>
      <w:proofErr w:type="gramStart"/>
      <w:r w:rsidRPr="0015389A">
        <w:rPr>
          <w:rFonts w:ascii="Calibri" w:eastAsia="Calibri" w:hAnsi="Calibri" w:cs="Times New Roman"/>
          <w:color w:val="auto"/>
        </w:rPr>
        <w:t>May need notation in document.</w:t>
      </w:r>
      <w:proofErr w:type="gramEnd"/>
    </w:p>
    <w:p w14:paraId="6791D042" w14:textId="123A94D8" w:rsidR="004D22EC" w:rsidRDefault="0015389A" w:rsidP="0015389A">
      <w:pPr>
        <w:spacing w:line="256" w:lineRule="auto"/>
        <w:rPr>
          <w:rFonts w:ascii="Calibri" w:eastAsia="Calibri" w:hAnsi="Calibri" w:cs="Times New Roman"/>
          <w:color w:val="auto"/>
        </w:rPr>
      </w:pPr>
      <w:r w:rsidRPr="0015389A">
        <w:rPr>
          <w:rFonts w:ascii="Calibri" w:eastAsia="Calibri" w:hAnsi="Calibri" w:cs="Times New Roman"/>
          <w:color w:val="auto"/>
        </w:rPr>
        <w:lastRenderedPageBreak/>
        <w:t xml:space="preserve">Add definitions for educational achievement/participation. </w:t>
      </w:r>
    </w:p>
    <w:p w14:paraId="7DD91671"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34" w:name="_Toc461785946"/>
      <w:r w:rsidRPr="0015389A">
        <w:rPr>
          <w:rFonts w:ascii="Calibri Light" w:hAnsi="Calibri Light" w:cs="Times New Roman"/>
          <w:color w:val="2E74B5"/>
          <w:sz w:val="26"/>
          <w:szCs w:val="26"/>
        </w:rPr>
        <w:t>3. Health</w:t>
      </w:r>
      <w:bookmarkEnd w:id="134"/>
      <w:r w:rsidRPr="0015389A">
        <w:rPr>
          <w:rFonts w:ascii="Calibri Light" w:hAnsi="Calibri Light" w:cs="Times New Roman"/>
          <w:color w:val="2E74B5"/>
          <w:sz w:val="26"/>
          <w:szCs w:val="26"/>
        </w:rPr>
        <w:t xml:space="preserve"> </w:t>
      </w:r>
    </w:p>
    <w:p w14:paraId="0C3EF8B8" w14:textId="535F986D"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Incl</w:t>
      </w:r>
      <w:r w:rsidR="00345886">
        <w:rPr>
          <w:rFonts w:ascii="Calibri" w:eastAsia="Calibri" w:hAnsi="Calibri" w:cs="Times New Roman"/>
          <w:color w:val="auto"/>
        </w:rPr>
        <w:t>ude</w:t>
      </w:r>
      <w:r w:rsidR="00365251">
        <w:rPr>
          <w:rFonts w:ascii="Calibri" w:eastAsia="Calibri" w:hAnsi="Calibri" w:cs="Times New Roman"/>
          <w:color w:val="auto"/>
        </w:rPr>
        <w:t xml:space="preserve"> </w:t>
      </w:r>
      <w:r w:rsidR="00365251" w:rsidRPr="00D57B36">
        <w:rPr>
          <w:rFonts w:ascii="Calibri" w:eastAsia="Calibri" w:hAnsi="Calibri" w:cs="Times New Roman"/>
          <w:b/>
          <w:color w:val="auto"/>
        </w:rPr>
        <w:t>health conditions</w:t>
      </w:r>
      <w:r w:rsidR="00365251">
        <w:rPr>
          <w:rFonts w:ascii="Calibri" w:eastAsia="Calibri" w:hAnsi="Calibri" w:cs="Times New Roman"/>
          <w:color w:val="auto"/>
        </w:rPr>
        <w:t xml:space="preserve"> in both in Health and Disability/I</w:t>
      </w:r>
      <w:r w:rsidRPr="0015389A">
        <w:rPr>
          <w:rFonts w:ascii="Calibri" w:eastAsia="Calibri" w:hAnsi="Calibri" w:cs="Times New Roman"/>
          <w:color w:val="auto"/>
        </w:rPr>
        <w:t>mpairment topics?</w:t>
      </w:r>
    </w:p>
    <w:p w14:paraId="66D8747F" w14:textId="6AEE863D" w:rsidR="0015389A" w:rsidRPr="0015389A" w:rsidRDefault="00365251" w:rsidP="0015389A">
      <w:pPr>
        <w:rPr>
          <w:rFonts w:ascii="Calibri" w:eastAsia="Calibri" w:hAnsi="Calibri" w:cs="Times New Roman"/>
          <w:color w:val="auto"/>
        </w:rPr>
      </w:pPr>
      <w:r>
        <w:rPr>
          <w:rFonts w:ascii="Calibri" w:eastAsia="Calibri" w:hAnsi="Calibri" w:cs="Times New Roman"/>
          <w:color w:val="auto"/>
        </w:rPr>
        <w:t xml:space="preserve">Add </w:t>
      </w:r>
      <w:r w:rsidRPr="00D57B36">
        <w:rPr>
          <w:rFonts w:ascii="Calibri" w:eastAsia="Calibri" w:hAnsi="Calibri" w:cs="Times New Roman"/>
          <w:b/>
          <w:color w:val="auto"/>
        </w:rPr>
        <w:t>mortality and morbidity</w:t>
      </w:r>
      <w:r>
        <w:rPr>
          <w:rFonts w:ascii="Calibri" w:eastAsia="Calibri" w:hAnsi="Calibri" w:cs="Times New Roman"/>
          <w:color w:val="auto"/>
        </w:rPr>
        <w:t xml:space="preserve"> to</w:t>
      </w:r>
      <w:r w:rsidR="0015389A" w:rsidRPr="0015389A">
        <w:rPr>
          <w:rFonts w:ascii="Calibri" w:eastAsia="Calibri" w:hAnsi="Calibri" w:cs="Times New Roman"/>
          <w:color w:val="auto"/>
        </w:rPr>
        <w:t xml:space="preserve"> life-expectancy. Also</w:t>
      </w:r>
      <w:r w:rsidR="00326918">
        <w:rPr>
          <w:rFonts w:ascii="Calibri" w:eastAsia="Calibri" w:hAnsi="Calibri" w:cs="Times New Roman"/>
          <w:color w:val="auto"/>
        </w:rPr>
        <w:t>,</w:t>
      </w:r>
      <w:r w:rsidR="0015389A" w:rsidRPr="0015389A">
        <w:rPr>
          <w:rFonts w:ascii="Calibri" w:eastAsia="Calibri" w:hAnsi="Calibri" w:cs="Times New Roman"/>
          <w:color w:val="auto"/>
        </w:rPr>
        <w:t xml:space="preserve"> specify </w:t>
      </w:r>
      <w:r w:rsidR="0015389A" w:rsidRPr="00267E89">
        <w:rPr>
          <w:rFonts w:ascii="Calibri" w:eastAsia="Calibri" w:hAnsi="Calibri" w:cs="Times New Roman"/>
          <w:b/>
          <w:color w:val="auto"/>
        </w:rPr>
        <w:t>suicide</w:t>
      </w:r>
      <w:r w:rsidR="0015389A" w:rsidRPr="0015389A">
        <w:rPr>
          <w:rFonts w:ascii="Calibri" w:eastAsia="Calibri" w:hAnsi="Calibri" w:cs="Times New Roman"/>
          <w:color w:val="auto"/>
        </w:rPr>
        <w:t xml:space="preserve"> (link with psychosocial impairments)</w:t>
      </w:r>
      <w:r w:rsidR="00326918">
        <w:rPr>
          <w:rFonts w:ascii="Calibri" w:eastAsia="Calibri" w:hAnsi="Calibri" w:cs="Times New Roman"/>
          <w:color w:val="auto"/>
        </w:rPr>
        <w:t>.</w:t>
      </w:r>
      <w:r w:rsidR="0015389A" w:rsidRPr="0015389A">
        <w:rPr>
          <w:rFonts w:ascii="Calibri" w:eastAsia="Calibri" w:hAnsi="Calibri" w:cs="Times New Roman"/>
          <w:color w:val="auto"/>
        </w:rPr>
        <w:t xml:space="preserve"> </w:t>
      </w:r>
    </w:p>
    <w:p w14:paraId="18FA1B2F" w14:textId="0BC318F2" w:rsidR="0015389A" w:rsidRPr="0015389A" w:rsidRDefault="0015389A" w:rsidP="0015389A">
      <w:pPr>
        <w:spacing w:after="200" w:line="276" w:lineRule="auto"/>
        <w:rPr>
          <w:rFonts w:ascii="Calibri" w:eastAsia="Calibri" w:hAnsi="Calibri" w:cs="Times New Roman"/>
          <w:color w:val="auto"/>
        </w:rPr>
      </w:pPr>
      <w:r w:rsidRPr="0015389A">
        <w:rPr>
          <w:rFonts w:ascii="Calibri" w:eastAsia="Calibri" w:hAnsi="Calibri" w:cs="Times New Roman"/>
          <w:color w:val="auto"/>
        </w:rPr>
        <w:t xml:space="preserve">Do disabled people feel </w:t>
      </w:r>
      <w:r w:rsidRPr="00267E89">
        <w:rPr>
          <w:rFonts w:ascii="Calibri" w:eastAsia="Calibri" w:hAnsi="Calibri" w:cs="Times New Roman"/>
          <w:b/>
          <w:color w:val="auto"/>
        </w:rPr>
        <w:t>informed</w:t>
      </w:r>
      <w:r w:rsidRPr="0015389A">
        <w:rPr>
          <w:rFonts w:ascii="Calibri" w:eastAsia="Calibri" w:hAnsi="Calibri" w:cs="Times New Roman"/>
          <w:color w:val="auto"/>
        </w:rPr>
        <w:t xml:space="preserve"> about their health conditions, does this differ from others</w:t>
      </w:r>
      <w:r w:rsidR="00326918">
        <w:rPr>
          <w:rFonts w:ascii="Calibri" w:eastAsia="Calibri" w:hAnsi="Calibri" w:cs="Times New Roman"/>
          <w:color w:val="auto"/>
        </w:rPr>
        <w:t>? – M</w:t>
      </w:r>
      <w:r w:rsidRPr="0015389A">
        <w:rPr>
          <w:rFonts w:ascii="Calibri" w:eastAsia="Calibri" w:hAnsi="Calibri" w:cs="Times New Roman"/>
          <w:color w:val="auto"/>
        </w:rPr>
        <w:t>ost likely</w:t>
      </w:r>
      <w:r w:rsidR="00326918">
        <w:rPr>
          <w:rFonts w:ascii="Calibri" w:eastAsia="Calibri" w:hAnsi="Calibri" w:cs="Times New Roman"/>
          <w:color w:val="auto"/>
        </w:rPr>
        <w:t>, it</w:t>
      </w:r>
      <w:r w:rsidRPr="0015389A">
        <w:rPr>
          <w:rFonts w:ascii="Calibri" w:eastAsia="Calibri" w:hAnsi="Calibri" w:cs="Times New Roman"/>
          <w:color w:val="auto"/>
        </w:rPr>
        <w:t xml:space="preserve"> sho</w:t>
      </w:r>
      <w:r w:rsidR="00326918">
        <w:rPr>
          <w:rFonts w:ascii="Calibri" w:eastAsia="Calibri" w:hAnsi="Calibri" w:cs="Times New Roman"/>
          <w:color w:val="auto"/>
        </w:rPr>
        <w:t xml:space="preserve">uld be moved to accessibility, given that it is </w:t>
      </w:r>
      <w:r w:rsidRPr="0015389A">
        <w:rPr>
          <w:rFonts w:ascii="Calibri" w:eastAsia="Calibri" w:hAnsi="Calibri" w:cs="Times New Roman"/>
          <w:color w:val="auto"/>
        </w:rPr>
        <w:t xml:space="preserve">part of understanding and receiving information. </w:t>
      </w:r>
      <w:r w:rsidRPr="0015389A">
        <w:rPr>
          <w:rFonts w:ascii="Calibri" w:eastAsia="Calibri" w:hAnsi="Calibri" w:cs="Times New Roman"/>
          <w:color w:val="auto"/>
        </w:rPr>
        <w:br/>
      </w:r>
      <w:r w:rsidR="009B3420">
        <w:rPr>
          <w:rFonts w:ascii="Calibri" w:eastAsia="Calibri" w:hAnsi="Calibri" w:cs="Times New Roman"/>
          <w:i/>
          <w:color w:val="auto"/>
        </w:rPr>
        <w:t>“</w:t>
      </w:r>
      <w:r w:rsidRPr="0015389A">
        <w:rPr>
          <w:rFonts w:ascii="Calibri" w:eastAsia="Calibri" w:hAnsi="Calibri" w:cs="Times New Roman"/>
          <w:i/>
          <w:color w:val="auto"/>
        </w:rPr>
        <w:t xml:space="preserve">Disabled people’s level of </w:t>
      </w:r>
      <w:r w:rsidRPr="00D57B36">
        <w:rPr>
          <w:rFonts w:ascii="Calibri" w:eastAsia="Calibri" w:hAnsi="Calibri" w:cs="Times New Roman"/>
          <w:b/>
          <w:i/>
          <w:color w:val="auto"/>
        </w:rPr>
        <w:t>health literacy</w:t>
      </w:r>
      <w:r w:rsidRPr="0015389A">
        <w:rPr>
          <w:rFonts w:ascii="Calibri" w:eastAsia="Calibri" w:hAnsi="Calibri" w:cs="Times New Roman"/>
          <w:i/>
          <w:color w:val="auto"/>
        </w:rPr>
        <w:t xml:space="preserve"> needs to be included (e.g. understanding of and access to health services</w:t>
      </w:r>
      <w:r w:rsidR="009B3420">
        <w:rPr>
          <w:rFonts w:ascii="Calibri" w:eastAsia="Calibri" w:hAnsi="Calibri" w:cs="Times New Roman"/>
          <w:i/>
          <w:color w:val="auto"/>
        </w:rPr>
        <w:t>.</w:t>
      </w:r>
      <w:r w:rsidRPr="0015389A">
        <w:rPr>
          <w:rFonts w:ascii="Calibri" w:eastAsia="Calibri" w:hAnsi="Calibri" w:cs="Times New Roman"/>
          <w:i/>
          <w:color w:val="auto"/>
        </w:rPr>
        <w:t>)</w:t>
      </w:r>
      <w:r w:rsidR="009B3420">
        <w:rPr>
          <w:rFonts w:ascii="Calibri" w:eastAsia="Calibri" w:hAnsi="Calibri" w:cs="Times New Roman"/>
          <w:i/>
          <w:color w:val="auto"/>
        </w:rPr>
        <w:t>”</w:t>
      </w:r>
    </w:p>
    <w:p w14:paraId="4DF194E4" w14:textId="77777777"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Add </w:t>
      </w:r>
      <w:r w:rsidRPr="00267E89">
        <w:rPr>
          <w:rFonts w:ascii="Calibri" w:eastAsia="Calibri" w:hAnsi="Calibri" w:cs="Times New Roman"/>
          <w:b/>
          <w:color w:val="auto"/>
        </w:rPr>
        <w:t>prevention programmes</w:t>
      </w:r>
      <w:r w:rsidRPr="0015389A">
        <w:rPr>
          <w:rFonts w:ascii="Calibri" w:eastAsia="Calibri" w:hAnsi="Calibri" w:cs="Times New Roman"/>
          <w:color w:val="auto"/>
        </w:rPr>
        <w:t xml:space="preserve"> – look at this in more detail. </w:t>
      </w:r>
    </w:p>
    <w:p w14:paraId="47E9DF38" w14:textId="77777777"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Better define </w:t>
      </w:r>
      <w:r w:rsidRPr="00267E89">
        <w:rPr>
          <w:rFonts w:ascii="Calibri" w:eastAsia="Calibri" w:hAnsi="Calibri" w:cs="Times New Roman"/>
          <w:b/>
          <w:color w:val="auto"/>
        </w:rPr>
        <w:t>health products</w:t>
      </w:r>
      <w:r w:rsidRPr="0015389A">
        <w:rPr>
          <w:rFonts w:ascii="Calibri" w:eastAsia="Calibri" w:hAnsi="Calibri" w:cs="Times New Roman"/>
          <w:color w:val="auto"/>
        </w:rPr>
        <w:t xml:space="preserve"> and give more examples </w:t>
      </w:r>
    </w:p>
    <w:p w14:paraId="722552DD" w14:textId="4D43582F" w:rsidR="0015389A" w:rsidRPr="0015389A" w:rsidRDefault="0015389A" w:rsidP="0015389A">
      <w:pPr>
        <w:spacing w:line="256" w:lineRule="auto"/>
        <w:rPr>
          <w:rFonts w:ascii="Calibri" w:eastAsia="Calibri" w:hAnsi="Calibri" w:cs="Times New Roman"/>
          <w:color w:val="auto"/>
        </w:rPr>
      </w:pPr>
      <w:r w:rsidRPr="00D57B36">
        <w:rPr>
          <w:rFonts w:ascii="Calibri" w:eastAsia="Calibri" w:hAnsi="Calibri" w:cs="Times New Roman"/>
          <w:b/>
          <w:color w:val="auto"/>
        </w:rPr>
        <w:t>Bioethical</w:t>
      </w:r>
      <w:r w:rsidRPr="0015389A">
        <w:rPr>
          <w:rFonts w:ascii="Calibri" w:eastAsia="Calibri" w:hAnsi="Calibri" w:cs="Times New Roman"/>
          <w:color w:val="auto"/>
        </w:rPr>
        <w:t xml:space="preserve"> topic: Prenatal early screening re</w:t>
      </w:r>
      <w:r w:rsidR="00336909">
        <w:rPr>
          <w:rFonts w:ascii="Calibri" w:eastAsia="Calibri" w:hAnsi="Calibri" w:cs="Times New Roman"/>
          <w:color w:val="auto"/>
        </w:rPr>
        <w:t>garding</w:t>
      </w:r>
      <w:r w:rsidRPr="0015389A">
        <w:rPr>
          <w:rFonts w:ascii="Calibri" w:eastAsia="Calibri" w:hAnsi="Calibri" w:cs="Times New Roman"/>
          <w:color w:val="auto"/>
        </w:rPr>
        <w:t xml:space="preserve"> disability - there are ethical issues around that.</w:t>
      </w:r>
    </w:p>
    <w:p w14:paraId="1CE8DB3A" w14:textId="3DC5F417" w:rsidR="0015389A" w:rsidRPr="0015389A" w:rsidRDefault="0015389A" w:rsidP="0015389A">
      <w:pPr>
        <w:spacing w:line="256" w:lineRule="auto"/>
        <w:rPr>
          <w:rFonts w:ascii="Calibri" w:eastAsia="Calibri" w:hAnsi="Calibri" w:cs="Times New Roman"/>
          <w:color w:val="auto"/>
        </w:rPr>
      </w:pPr>
      <w:r w:rsidRPr="0015389A">
        <w:rPr>
          <w:rFonts w:ascii="Calibri" w:eastAsia="Calibri" w:hAnsi="Calibri" w:cs="Times New Roman"/>
          <w:color w:val="auto"/>
        </w:rPr>
        <w:t>Detail is</w:t>
      </w:r>
      <w:r w:rsidR="004E37DE">
        <w:rPr>
          <w:rFonts w:ascii="Calibri" w:eastAsia="Calibri" w:hAnsi="Calibri" w:cs="Times New Roman"/>
          <w:color w:val="auto"/>
        </w:rPr>
        <w:t xml:space="preserve"> required on</w:t>
      </w:r>
      <w:r w:rsidRPr="0015389A">
        <w:rPr>
          <w:rFonts w:ascii="Calibri" w:eastAsia="Calibri" w:hAnsi="Calibri" w:cs="Times New Roman"/>
          <w:color w:val="auto"/>
        </w:rPr>
        <w:t xml:space="preserve"> how</w:t>
      </w:r>
      <w:r w:rsidR="00336909">
        <w:rPr>
          <w:rFonts w:ascii="Calibri" w:eastAsia="Calibri" w:hAnsi="Calibri" w:cs="Times New Roman"/>
          <w:color w:val="auto"/>
        </w:rPr>
        <w:t xml:space="preserve"> well </w:t>
      </w:r>
      <w:r w:rsidR="00336909" w:rsidRPr="00D57B36">
        <w:rPr>
          <w:rFonts w:ascii="Calibri" w:eastAsia="Calibri" w:hAnsi="Calibri" w:cs="Times New Roman"/>
          <w:b/>
          <w:color w:val="auto"/>
        </w:rPr>
        <w:t>health service</w:t>
      </w:r>
      <w:r w:rsidR="00D57B36">
        <w:rPr>
          <w:rFonts w:ascii="Calibri" w:eastAsia="Calibri" w:hAnsi="Calibri" w:cs="Times New Roman"/>
          <w:b/>
          <w:color w:val="auto"/>
        </w:rPr>
        <w:t>s</w:t>
      </w:r>
      <w:r w:rsidR="00D57B36">
        <w:rPr>
          <w:rFonts w:ascii="Calibri" w:eastAsia="Calibri" w:hAnsi="Calibri" w:cs="Times New Roman"/>
          <w:color w:val="auto"/>
        </w:rPr>
        <w:t xml:space="preserve"> care</w:t>
      </w:r>
      <w:r w:rsidR="00336909">
        <w:rPr>
          <w:rFonts w:ascii="Calibri" w:eastAsia="Calibri" w:hAnsi="Calibri" w:cs="Times New Roman"/>
          <w:color w:val="auto"/>
        </w:rPr>
        <w:t xml:space="preserve"> for disabled</w:t>
      </w:r>
      <w:r w:rsidRPr="0015389A">
        <w:rPr>
          <w:rFonts w:ascii="Calibri" w:eastAsia="Calibri" w:hAnsi="Calibri" w:cs="Times New Roman"/>
          <w:color w:val="auto"/>
        </w:rPr>
        <w:t xml:space="preserve"> people</w:t>
      </w:r>
      <w:r w:rsidR="00336909">
        <w:rPr>
          <w:rFonts w:ascii="Calibri" w:eastAsia="Calibri" w:hAnsi="Calibri" w:cs="Times New Roman"/>
          <w:color w:val="auto"/>
        </w:rPr>
        <w:t>,</w:t>
      </w:r>
      <w:r w:rsidRPr="0015389A">
        <w:rPr>
          <w:rFonts w:ascii="Calibri" w:eastAsia="Calibri" w:hAnsi="Calibri" w:cs="Times New Roman"/>
          <w:color w:val="auto"/>
        </w:rPr>
        <w:t xml:space="preserve"> include how well people are</w:t>
      </w:r>
      <w:r w:rsidR="00336909">
        <w:rPr>
          <w:rFonts w:ascii="Calibri" w:eastAsia="Calibri" w:hAnsi="Calibri" w:cs="Times New Roman"/>
          <w:color w:val="auto"/>
        </w:rPr>
        <w:t xml:space="preserve"> diagnosed.</w:t>
      </w:r>
      <w:r w:rsidRPr="0015389A">
        <w:rPr>
          <w:rFonts w:ascii="Calibri" w:eastAsia="Calibri" w:hAnsi="Calibri" w:cs="Times New Roman"/>
          <w:color w:val="auto"/>
        </w:rPr>
        <w:t xml:space="preserve"> The health system often produces dual diagnosis – an indication that the health service is not meeting needs.  </w:t>
      </w:r>
    </w:p>
    <w:p w14:paraId="2C2F0C20" w14:textId="0F40C601" w:rsidR="0015389A" w:rsidRPr="0015389A" w:rsidRDefault="00336909" w:rsidP="0015389A">
      <w:pPr>
        <w:spacing w:line="256" w:lineRule="auto"/>
        <w:rPr>
          <w:rFonts w:ascii="Calibri" w:eastAsia="Calibri" w:hAnsi="Calibri" w:cs="Times New Roman"/>
          <w:color w:val="auto"/>
        </w:rPr>
      </w:pPr>
      <w:r>
        <w:rPr>
          <w:rFonts w:ascii="Calibri" w:eastAsia="Calibri" w:hAnsi="Calibri" w:cs="Times New Roman"/>
          <w:color w:val="auto"/>
        </w:rPr>
        <w:t xml:space="preserve">Note </w:t>
      </w:r>
      <w:r w:rsidRPr="00267E89">
        <w:rPr>
          <w:rFonts w:ascii="Calibri" w:eastAsia="Calibri" w:hAnsi="Calibri" w:cs="Times New Roman"/>
          <w:b/>
          <w:color w:val="auto"/>
        </w:rPr>
        <w:t>ACC/non-ACC differences</w:t>
      </w:r>
      <w:r>
        <w:rPr>
          <w:rFonts w:ascii="Calibri" w:eastAsia="Calibri" w:hAnsi="Calibri" w:cs="Times New Roman"/>
          <w:color w:val="auto"/>
        </w:rPr>
        <w:t>.  Disabled people who</w:t>
      </w:r>
      <w:r w:rsidR="0015389A" w:rsidRPr="0015389A">
        <w:rPr>
          <w:rFonts w:ascii="Calibri" w:eastAsia="Calibri" w:hAnsi="Calibri" w:cs="Times New Roman"/>
          <w:color w:val="auto"/>
        </w:rPr>
        <w:t xml:space="preserve"> have</w:t>
      </w:r>
      <w:r>
        <w:rPr>
          <w:rFonts w:ascii="Calibri" w:eastAsia="Calibri" w:hAnsi="Calibri" w:cs="Times New Roman"/>
          <w:color w:val="auto"/>
        </w:rPr>
        <w:t xml:space="preserve"> access to</w:t>
      </w:r>
      <w:r w:rsidR="0015389A" w:rsidRPr="0015389A">
        <w:rPr>
          <w:rFonts w:ascii="Calibri" w:eastAsia="Calibri" w:hAnsi="Calibri" w:cs="Times New Roman"/>
          <w:color w:val="auto"/>
        </w:rPr>
        <w:t xml:space="preserve"> ACC support have a differen</w:t>
      </w:r>
      <w:r>
        <w:rPr>
          <w:rFonts w:ascii="Calibri" w:eastAsia="Calibri" w:hAnsi="Calibri" w:cs="Times New Roman"/>
          <w:color w:val="auto"/>
        </w:rPr>
        <w:t>t experience to those who do not</w:t>
      </w:r>
      <w:r w:rsidR="0015389A" w:rsidRPr="0015389A">
        <w:rPr>
          <w:rFonts w:ascii="Calibri" w:eastAsia="Calibri" w:hAnsi="Calibri" w:cs="Times New Roman"/>
          <w:color w:val="auto"/>
        </w:rPr>
        <w:t xml:space="preserve"> – disparity. </w:t>
      </w:r>
    </w:p>
    <w:p w14:paraId="23F0E91D" w14:textId="2E1A50D5" w:rsidR="0015389A" w:rsidRPr="0015389A" w:rsidRDefault="00336909" w:rsidP="0015389A">
      <w:pPr>
        <w:rPr>
          <w:rFonts w:ascii="Calibri" w:eastAsia="Calibri" w:hAnsi="Calibri" w:cs="Times New Roman"/>
          <w:color w:val="auto"/>
        </w:rPr>
      </w:pPr>
      <w:proofErr w:type="gramStart"/>
      <w:r w:rsidRPr="00D57B36">
        <w:rPr>
          <w:rFonts w:ascii="Calibri" w:eastAsia="Calibri" w:hAnsi="Calibri" w:cs="Times New Roman"/>
          <w:b/>
          <w:color w:val="auto"/>
        </w:rPr>
        <w:t>Rehabilitation</w:t>
      </w:r>
      <w:r w:rsidR="00267E89">
        <w:rPr>
          <w:rFonts w:ascii="Calibri" w:eastAsia="Calibri" w:hAnsi="Calibri" w:cs="Times New Roman"/>
          <w:color w:val="auto"/>
        </w:rPr>
        <w:t xml:space="preserve"> and retraining to return</w:t>
      </w:r>
      <w:r w:rsidR="00632961">
        <w:rPr>
          <w:rFonts w:ascii="Calibri" w:eastAsia="Calibri" w:hAnsi="Calibri" w:cs="Times New Roman"/>
          <w:color w:val="auto"/>
        </w:rPr>
        <w:t xml:space="preserve"> to </w:t>
      </w:r>
      <w:r w:rsidR="0015389A" w:rsidRPr="0015389A">
        <w:rPr>
          <w:rFonts w:ascii="Calibri" w:eastAsia="Calibri" w:hAnsi="Calibri" w:cs="Times New Roman"/>
          <w:color w:val="auto"/>
        </w:rPr>
        <w:t>work.</w:t>
      </w:r>
      <w:proofErr w:type="gramEnd"/>
      <w:r w:rsidR="0015389A" w:rsidRPr="0015389A">
        <w:rPr>
          <w:rFonts w:ascii="Calibri" w:eastAsia="Calibri" w:hAnsi="Calibri" w:cs="Times New Roman"/>
          <w:color w:val="auto"/>
        </w:rPr>
        <w:t xml:space="preserve"> There should be a question on </w:t>
      </w:r>
      <w:r w:rsidR="00632961">
        <w:rPr>
          <w:rFonts w:ascii="Calibri" w:eastAsia="Calibri" w:hAnsi="Calibri" w:cs="Times New Roman"/>
          <w:color w:val="auto"/>
        </w:rPr>
        <w:t xml:space="preserve">health </w:t>
      </w:r>
      <w:r w:rsidR="0015389A" w:rsidRPr="0015389A">
        <w:rPr>
          <w:rFonts w:ascii="Calibri" w:eastAsia="Calibri" w:hAnsi="Calibri" w:cs="Times New Roman"/>
          <w:color w:val="auto"/>
        </w:rPr>
        <w:t>r</w:t>
      </w:r>
      <w:r w:rsidR="00267E89">
        <w:rPr>
          <w:rFonts w:ascii="Calibri" w:eastAsia="Calibri" w:hAnsi="Calibri" w:cs="Times New Roman"/>
          <w:color w:val="auto"/>
        </w:rPr>
        <w:t>ehabilitation.</w:t>
      </w:r>
    </w:p>
    <w:p w14:paraId="6C2BCDEE" w14:textId="181E9013"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Specify </w:t>
      </w:r>
      <w:r w:rsidRPr="00267E89">
        <w:rPr>
          <w:rFonts w:ascii="Calibri" w:eastAsia="Calibri" w:hAnsi="Calibri" w:cs="Times New Roman"/>
          <w:b/>
          <w:color w:val="auto"/>
        </w:rPr>
        <w:t>training of health</w:t>
      </w:r>
      <w:r w:rsidRPr="0015389A">
        <w:rPr>
          <w:rFonts w:ascii="Calibri" w:eastAsia="Calibri" w:hAnsi="Calibri" w:cs="Times New Roman"/>
          <w:color w:val="auto"/>
        </w:rPr>
        <w:t xml:space="preserve"> </w:t>
      </w:r>
      <w:r w:rsidR="00336909">
        <w:rPr>
          <w:rFonts w:ascii="Calibri" w:eastAsia="Calibri" w:hAnsi="Calibri" w:cs="Times New Roman"/>
          <w:color w:val="auto"/>
        </w:rPr>
        <w:t xml:space="preserve">(and education) </w:t>
      </w:r>
      <w:r w:rsidR="00336909" w:rsidRPr="00267E89">
        <w:rPr>
          <w:rFonts w:ascii="Calibri" w:eastAsia="Calibri" w:hAnsi="Calibri" w:cs="Times New Roman"/>
          <w:b/>
          <w:color w:val="auto"/>
        </w:rPr>
        <w:t>professionals</w:t>
      </w:r>
      <w:r w:rsidR="00336909">
        <w:rPr>
          <w:rFonts w:ascii="Calibri" w:eastAsia="Calibri" w:hAnsi="Calibri" w:cs="Times New Roman"/>
          <w:color w:val="auto"/>
        </w:rPr>
        <w:t xml:space="preserve"> in relation to </w:t>
      </w:r>
      <w:r w:rsidRPr="0015389A">
        <w:rPr>
          <w:rFonts w:ascii="Calibri" w:eastAsia="Calibri" w:hAnsi="Calibri" w:cs="Times New Roman"/>
          <w:color w:val="auto"/>
        </w:rPr>
        <w:t xml:space="preserve">how well do the services meet needs. </w:t>
      </w:r>
      <w:r w:rsidR="004D22EC">
        <w:rPr>
          <w:rFonts w:ascii="Calibri" w:eastAsia="Calibri" w:hAnsi="Calibri" w:cs="Times New Roman"/>
          <w:color w:val="auto"/>
        </w:rPr>
        <w:br/>
      </w:r>
    </w:p>
    <w:p w14:paraId="0CEE4077" w14:textId="221B5E33" w:rsidR="0015389A" w:rsidRPr="0015389A" w:rsidRDefault="00FD50F7" w:rsidP="0015389A">
      <w:pPr>
        <w:keepNext/>
        <w:keepLines/>
        <w:spacing w:before="40" w:after="0"/>
        <w:outlineLvl w:val="1"/>
        <w:rPr>
          <w:rFonts w:ascii="Calibri Light" w:hAnsi="Calibri Light" w:cs="Times New Roman"/>
          <w:color w:val="2E74B5"/>
          <w:sz w:val="26"/>
          <w:szCs w:val="26"/>
        </w:rPr>
      </w:pPr>
      <w:bookmarkStart w:id="135" w:name="_Toc461785947"/>
      <w:r>
        <w:rPr>
          <w:rFonts w:ascii="Calibri Light" w:hAnsi="Calibri Light" w:cs="Times New Roman"/>
          <w:color w:val="2E74B5"/>
          <w:sz w:val="26"/>
          <w:szCs w:val="26"/>
        </w:rPr>
        <w:t>4. Domestic a</w:t>
      </w:r>
      <w:r w:rsidR="0015389A">
        <w:rPr>
          <w:rFonts w:ascii="Calibri Light" w:hAnsi="Calibri Light" w:cs="Times New Roman"/>
          <w:color w:val="2E74B5"/>
          <w:sz w:val="26"/>
          <w:szCs w:val="26"/>
        </w:rPr>
        <w:t>ccommodation</w:t>
      </w:r>
      <w:bookmarkEnd w:id="135"/>
      <w:r w:rsidR="0015389A">
        <w:rPr>
          <w:rFonts w:ascii="Calibri Light" w:hAnsi="Calibri Light" w:cs="Times New Roman"/>
          <w:color w:val="2E74B5"/>
          <w:sz w:val="26"/>
          <w:szCs w:val="26"/>
        </w:rPr>
        <w:t xml:space="preserve"> </w:t>
      </w:r>
      <w:r w:rsidR="0015389A" w:rsidRPr="0015389A">
        <w:rPr>
          <w:rFonts w:ascii="Calibri Light" w:hAnsi="Calibri Light" w:cs="Times New Roman"/>
          <w:color w:val="2E74B5"/>
          <w:sz w:val="26"/>
          <w:szCs w:val="26"/>
        </w:rPr>
        <w:t xml:space="preserve"> </w:t>
      </w:r>
    </w:p>
    <w:p w14:paraId="17DBF6EE" w14:textId="65866274"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Getting past discrimination by </w:t>
      </w:r>
      <w:r w:rsidR="00336909">
        <w:rPr>
          <w:rFonts w:ascii="Calibri" w:eastAsia="Calibri" w:hAnsi="Calibri" w:cs="Times New Roman"/>
          <w:color w:val="auto"/>
        </w:rPr>
        <w:t>landlords</w:t>
      </w:r>
      <w:r w:rsidR="00B50BC5">
        <w:rPr>
          <w:rFonts w:ascii="Calibri" w:eastAsia="Calibri" w:hAnsi="Calibri" w:cs="Times New Roman"/>
          <w:color w:val="auto"/>
        </w:rPr>
        <w:t>’</w:t>
      </w:r>
      <w:r w:rsidR="00336909">
        <w:rPr>
          <w:rFonts w:ascii="Calibri" w:eastAsia="Calibri" w:hAnsi="Calibri" w:cs="Times New Roman"/>
          <w:color w:val="auto"/>
        </w:rPr>
        <w:t xml:space="preserve"> attitudes/awareness </w:t>
      </w:r>
      <w:r w:rsidR="00336909">
        <w:rPr>
          <w:rFonts w:ascii="Calibri" w:eastAsia="Calibri" w:hAnsi="Calibri" w:cs="Times New Roman"/>
          <w:color w:val="auto"/>
        </w:rPr>
        <w:br/>
        <w:t>A</w:t>
      </w:r>
      <w:r w:rsidRPr="0015389A">
        <w:rPr>
          <w:rFonts w:ascii="Calibri" w:eastAsia="Calibri" w:hAnsi="Calibri" w:cs="Times New Roman"/>
          <w:color w:val="auto"/>
        </w:rPr>
        <w:t xml:space="preserve">dd universal design as accessibility point </w:t>
      </w:r>
    </w:p>
    <w:p w14:paraId="6C9CC3BA" w14:textId="77777777" w:rsidR="0015389A" w:rsidRPr="0015389A" w:rsidRDefault="0015389A" w:rsidP="0015389A">
      <w:pPr>
        <w:spacing w:after="200" w:line="276" w:lineRule="auto"/>
        <w:rPr>
          <w:rFonts w:ascii="Calibri" w:eastAsia="Calibri" w:hAnsi="Calibri" w:cs="Times New Roman"/>
          <w:color w:val="auto"/>
        </w:rPr>
      </w:pPr>
      <w:r w:rsidRPr="0015389A">
        <w:rPr>
          <w:rFonts w:ascii="Calibri" w:eastAsia="Calibri" w:hAnsi="Calibri" w:cs="Times New Roman"/>
          <w:color w:val="auto"/>
        </w:rPr>
        <w:t>Domestic accommodation should look at/cover:</w:t>
      </w:r>
    </w:p>
    <w:p w14:paraId="550DAA69" w14:textId="67C81F08" w:rsidR="0015389A" w:rsidRPr="0015389A" w:rsidRDefault="00B50BC5" w:rsidP="0015389A">
      <w:pPr>
        <w:numPr>
          <w:ilvl w:val="0"/>
          <w:numId w:val="21"/>
        </w:numPr>
        <w:spacing w:after="200" w:line="276" w:lineRule="auto"/>
        <w:contextualSpacing/>
        <w:rPr>
          <w:rFonts w:ascii="Calibri" w:eastAsia="Calibri" w:hAnsi="Calibri" w:cs="Times New Roman"/>
          <w:color w:val="auto"/>
        </w:rPr>
      </w:pPr>
      <w:r>
        <w:rPr>
          <w:rFonts w:ascii="Calibri" w:eastAsia="Calibri" w:hAnsi="Calibri" w:cs="Times New Roman"/>
          <w:color w:val="auto"/>
        </w:rPr>
        <w:t>H</w:t>
      </w:r>
      <w:r w:rsidR="0015389A" w:rsidRPr="0015389A">
        <w:rPr>
          <w:rFonts w:ascii="Calibri" w:eastAsia="Calibri" w:hAnsi="Calibri" w:cs="Times New Roman"/>
          <w:color w:val="auto"/>
        </w:rPr>
        <w:t>ome ownership</w:t>
      </w:r>
    </w:p>
    <w:p w14:paraId="084F5118" w14:textId="77777777" w:rsidR="0015389A" w:rsidRPr="0015389A" w:rsidRDefault="0015389A" w:rsidP="0015389A">
      <w:pPr>
        <w:numPr>
          <w:ilvl w:val="0"/>
          <w:numId w:val="21"/>
        </w:numPr>
        <w:spacing w:after="200" w:line="276" w:lineRule="auto"/>
        <w:contextualSpacing/>
        <w:rPr>
          <w:rFonts w:ascii="Calibri" w:eastAsia="Calibri" w:hAnsi="Calibri" w:cs="Times New Roman"/>
          <w:color w:val="auto"/>
        </w:rPr>
      </w:pPr>
      <w:r w:rsidRPr="0015389A">
        <w:rPr>
          <w:rFonts w:ascii="Calibri" w:eastAsia="Calibri" w:hAnsi="Calibri" w:cs="Times New Roman"/>
          <w:color w:val="auto"/>
        </w:rPr>
        <w:t>Private housing and social housing</w:t>
      </w:r>
    </w:p>
    <w:p w14:paraId="65E6BC1D" w14:textId="77777777" w:rsidR="0015389A" w:rsidRPr="0015389A" w:rsidRDefault="0015389A" w:rsidP="0015389A">
      <w:pPr>
        <w:numPr>
          <w:ilvl w:val="0"/>
          <w:numId w:val="21"/>
        </w:numPr>
        <w:spacing w:after="200" w:line="276" w:lineRule="auto"/>
        <w:contextualSpacing/>
        <w:rPr>
          <w:rFonts w:ascii="Calibri" w:eastAsia="Calibri" w:hAnsi="Calibri" w:cs="Times New Roman"/>
          <w:color w:val="auto"/>
        </w:rPr>
      </w:pPr>
      <w:r w:rsidRPr="0015389A">
        <w:rPr>
          <w:rFonts w:ascii="Calibri" w:eastAsia="Calibri" w:hAnsi="Calibri" w:cs="Times New Roman"/>
          <w:color w:val="auto"/>
        </w:rPr>
        <w:t>Community housing</w:t>
      </w:r>
    </w:p>
    <w:p w14:paraId="5FCB9FCA" w14:textId="660C34EE" w:rsidR="0015389A" w:rsidRPr="0015389A" w:rsidRDefault="00B50BC5" w:rsidP="0015389A">
      <w:pPr>
        <w:numPr>
          <w:ilvl w:val="0"/>
          <w:numId w:val="21"/>
        </w:numPr>
        <w:spacing w:after="200" w:line="276" w:lineRule="auto"/>
        <w:contextualSpacing/>
        <w:rPr>
          <w:rFonts w:ascii="Calibri" w:eastAsia="Calibri" w:hAnsi="Calibri" w:cs="Times New Roman"/>
          <w:color w:val="auto"/>
        </w:rPr>
      </w:pPr>
      <w:r>
        <w:rPr>
          <w:rFonts w:ascii="Calibri" w:eastAsia="Calibri" w:hAnsi="Calibri" w:cs="Times New Roman"/>
          <w:color w:val="auto"/>
        </w:rPr>
        <w:t>T</w:t>
      </w:r>
      <w:r w:rsidR="0015389A" w:rsidRPr="0015389A">
        <w:rPr>
          <w:rFonts w:ascii="Calibri" w:eastAsia="Calibri" w:hAnsi="Calibri" w:cs="Times New Roman"/>
          <w:color w:val="auto"/>
        </w:rPr>
        <w:t xml:space="preserve">enure </w:t>
      </w:r>
    </w:p>
    <w:p w14:paraId="21BE00DF" w14:textId="36C4992B" w:rsidR="0015389A" w:rsidRDefault="0015389A" w:rsidP="0015389A">
      <w:pPr>
        <w:numPr>
          <w:ilvl w:val="0"/>
          <w:numId w:val="21"/>
        </w:numPr>
        <w:spacing w:after="200" w:line="276" w:lineRule="auto"/>
        <w:contextualSpacing/>
        <w:rPr>
          <w:rFonts w:ascii="Calibri" w:eastAsia="Calibri" w:hAnsi="Calibri" w:cs="Times New Roman"/>
          <w:color w:val="auto"/>
        </w:rPr>
      </w:pPr>
      <w:r w:rsidRPr="0015389A">
        <w:rPr>
          <w:rFonts w:ascii="Calibri" w:eastAsia="Calibri" w:hAnsi="Calibri" w:cs="Times New Roman"/>
          <w:color w:val="auto"/>
        </w:rPr>
        <w:t>Affordability</w:t>
      </w:r>
      <w:r w:rsidR="00336909">
        <w:rPr>
          <w:rFonts w:ascii="Calibri" w:eastAsia="Calibri" w:hAnsi="Calibri" w:cs="Times New Roman"/>
          <w:color w:val="auto"/>
        </w:rPr>
        <w:t>.</w:t>
      </w:r>
      <w:r w:rsidRPr="0015389A">
        <w:rPr>
          <w:rFonts w:ascii="Calibri" w:eastAsia="Calibri" w:hAnsi="Calibri" w:cs="Times New Roman"/>
          <w:color w:val="auto"/>
        </w:rPr>
        <w:t xml:space="preserve"> </w:t>
      </w:r>
    </w:p>
    <w:p w14:paraId="1134217D" w14:textId="5036DE3A" w:rsidR="0015389A" w:rsidRDefault="00336909" w:rsidP="0015389A">
      <w:pPr>
        <w:rPr>
          <w:rFonts w:ascii="Calibri" w:eastAsia="Calibri" w:hAnsi="Calibri" w:cs="Times New Roman"/>
          <w:color w:val="auto"/>
        </w:rPr>
      </w:pPr>
      <w:r>
        <w:rPr>
          <w:rFonts w:ascii="Calibri" w:eastAsia="Calibri" w:hAnsi="Calibri" w:cs="Times New Roman"/>
          <w:color w:val="auto"/>
        </w:rPr>
        <w:t>Questions Two and T</w:t>
      </w:r>
      <w:r w:rsidR="0015389A" w:rsidRPr="0015389A">
        <w:rPr>
          <w:rFonts w:ascii="Calibri" w:eastAsia="Calibri" w:hAnsi="Calibri" w:cs="Times New Roman"/>
          <w:color w:val="auto"/>
        </w:rPr>
        <w:t>h</w:t>
      </w:r>
      <w:r w:rsidR="004E37DE">
        <w:rPr>
          <w:rFonts w:ascii="Calibri" w:eastAsia="Calibri" w:hAnsi="Calibri" w:cs="Times New Roman"/>
          <w:color w:val="auto"/>
        </w:rPr>
        <w:t>ree could be moved to Demographics/Personal C</w:t>
      </w:r>
      <w:r w:rsidR="0015389A" w:rsidRPr="0015389A">
        <w:rPr>
          <w:rFonts w:ascii="Calibri" w:eastAsia="Calibri" w:hAnsi="Calibri" w:cs="Times New Roman"/>
          <w:color w:val="auto"/>
        </w:rPr>
        <w:t>haracteristics</w:t>
      </w:r>
      <w:r>
        <w:rPr>
          <w:rFonts w:ascii="Calibri" w:eastAsia="Calibri" w:hAnsi="Calibri" w:cs="Times New Roman"/>
          <w:color w:val="auto"/>
        </w:rPr>
        <w:t xml:space="preserve"> topic.</w:t>
      </w:r>
      <w:r w:rsidR="004D22EC">
        <w:rPr>
          <w:rFonts w:ascii="Calibri" w:eastAsia="Calibri" w:hAnsi="Calibri" w:cs="Times New Roman"/>
          <w:color w:val="auto"/>
        </w:rPr>
        <w:br/>
      </w:r>
      <w:r w:rsidR="0015389A" w:rsidRPr="0015389A">
        <w:rPr>
          <w:rFonts w:ascii="Calibri" w:eastAsia="Calibri" w:hAnsi="Calibri" w:cs="Times New Roman"/>
          <w:color w:val="auto"/>
        </w:rPr>
        <w:br/>
      </w:r>
      <w:r w:rsidR="00632961">
        <w:rPr>
          <w:rFonts w:ascii="Calibri" w:eastAsia="Calibri" w:hAnsi="Calibri" w:cs="Times New Roman"/>
          <w:color w:val="auto"/>
        </w:rPr>
        <w:t>Mention c</w:t>
      </w:r>
      <w:r w:rsidR="0015389A" w:rsidRPr="0015389A">
        <w:rPr>
          <w:rFonts w:ascii="Calibri" w:eastAsia="Calibri" w:hAnsi="Calibri" w:cs="Times New Roman"/>
          <w:color w:val="auto"/>
        </w:rPr>
        <w:t xml:space="preserve">ost/affordability as a barrier </w:t>
      </w:r>
      <w:r w:rsidR="0015389A" w:rsidRPr="0015389A">
        <w:rPr>
          <w:rFonts w:ascii="Calibri" w:eastAsia="Calibri" w:hAnsi="Calibri" w:cs="Times New Roman"/>
          <w:color w:val="auto"/>
        </w:rPr>
        <w:br/>
      </w:r>
    </w:p>
    <w:p w14:paraId="2A33DC46" w14:textId="77777777" w:rsidR="0015389A" w:rsidRDefault="0015389A">
      <w:pPr>
        <w:spacing w:after="0" w:line="240" w:lineRule="auto"/>
        <w:rPr>
          <w:rFonts w:ascii="Calibri" w:eastAsia="Calibri" w:hAnsi="Calibri" w:cs="Times New Roman"/>
          <w:color w:val="auto"/>
        </w:rPr>
      </w:pPr>
      <w:r>
        <w:rPr>
          <w:rFonts w:ascii="Calibri" w:eastAsia="Calibri" w:hAnsi="Calibri" w:cs="Times New Roman"/>
          <w:color w:val="auto"/>
        </w:rPr>
        <w:br w:type="page"/>
      </w:r>
    </w:p>
    <w:p w14:paraId="292C39D0" w14:textId="327D7BF3" w:rsidR="00294AC1" w:rsidRDefault="0015389A" w:rsidP="004D22EC">
      <w:pPr>
        <w:keepNext/>
        <w:keepLines/>
        <w:spacing w:before="40" w:after="0"/>
        <w:outlineLvl w:val="1"/>
        <w:rPr>
          <w:rFonts w:ascii="Calibri" w:eastAsia="Calibri" w:hAnsi="Calibri" w:cs="Times New Roman"/>
          <w:color w:val="auto"/>
        </w:rPr>
      </w:pPr>
      <w:bookmarkStart w:id="136" w:name="_Toc461785948"/>
      <w:r w:rsidRPr="0015389A">
        <w:rPr>
          <w:rFonts w:ascii="Calibri Light" w:hAnsi="Calibri Light" w:cs="Times New Roman"/>
          <w:color w:val="2E74B5"/>
          <w:sz w:val="26"/>
          <w:szCs w:val="26"/>
        </w:rPr>
        <w:lastRenderedPageBreak/>
        <w:t xml:space="preserve">5. Travel </w:t>
      </w:r>
      <w:r w:rsidR="00336909">
        <w:rPr>
          <w:rFonts w:ascii="Calibri" w:eastAsia="Calibri" w:hAnsi="Calibri" w:cs="Times New Roman"/>
          <w:color w:val="auto"/>
        </w:rPr>
        <w:br/>
        <w:t>Include</w:t>
      </w:r>
      <w:r w:rsidRPr="0015389A">
        <w:rPr>
          <w:rFonts w:ascii="Calibri" w:eastAsia="Calibri" w:hAnsi="Calibri" w:cs="Times New Roman"/>
          <w:color w:val="auto"/>
        </w:rPr>
        <w:t xml:space="preserve"> detail</w:t>
      </w:r>
      <w:r w:rsidR="00294AC1">
        <w:rPr>
          <w:rFonts w:ascii="Calibri" w:eastAsia="Calibri" w:hAnsi="Calibri" w:cs="Times New Roman"/>
          <w:color w:val="auto"/>
        </w:rPr>
        <w:t>s</w:t>
      </w:r>
      <w:r w:rsidRPr="0015389A">
        <w:rPr>
          <w:rFonts w:ascii="Calibri" w:eastAsia="Calibri" w:hAnsi="Calibri" w:cs="Times New Roman"/>
          <w:color w:val="auto"/>
        </w:rPr>
        <w:t xml:space="preserve"> of </w:t>
      </w:r>
      <w:r w:rsidRPr="001309A7">
        <w:rPr>
          <w:rFonts w:ascii="Calibri" w:eastAsia="Calibri" w:hAnsi="Calibri" w:cs="Times New Roman"/>
          <w:b/>
          <w:color w:val="auto"/>
        </w:rPr>
        <w:t>different types of transport</w:t>
      </w:r>
      <w:r w:rsidR="00294AC1">
        <w:rPr>
          <w:rFonts w:ascii="Calibri" w:eastAsia="Calibri" w:hAnsi="Calibri" w:cs="Times New Roman"/>
          <w:color w:val="auto"/>
        </w:rPr>
        <w:t>:</w:t>
      </w:r>
    </w:p>
    <w:p w14:paraId="3F1883F6" w14:textId="731BB801" w:rsidR="00294AC1" w:rsidRDefault="00294AC1" w:rsidP="00294AC1">
      <w:pPr>
        <w:pStyle w:val="ListParagraph"/>
        <w:keepNext/>
        <w:keepLines/>
        <w:numPr>
          <w:ilvl w:val="0"/>
          <w:numId w:val="36"/>
        </w:numPr>
        <w:spacing w:before="40" w:after="0"/>
        <w:outlineLvl w:val="1"/>
        <w:rPr>
          <w:rFonts w:ascii="Calibri" w:eastAsia="Calibri" w:hAnsi="Calibri" w:cs="Times New Roman"/>
          <w:color w:val="auto"/>
        </w:rPr>
      </w:pPr>
      <w:r>
        <w:rPr>
          <w:rFonts w:ascii="Calibri" w:eastAsia="Calibri" w:hAnsi="Calibri" w:cs="Times New Roman"/>
          <w:color w:val="auto"/>
        </w:rPr>
        <w:t>Public transport – buses and trains</w:t>
      </w:r>
    </w:p>
    <w:p w14:paraId="3769DBA2" w14:textId="05F501B1" w:rsidR="00294AC1" w:rsidRDefault="00294AC1" w:rsidP="00294AC1">
      <w:pPr>
        <w:pStyle w:val="ListParagraph"/>
        <w:keepNext/>
        <w:keepLines/>
        <w:numPr>
          <w:ilvl w:val="0"/>
          <w:numId w:val="36"/>
        </w:numPr>
        <w:spacing w:before="40" w:after="0"/>
        <w:outlineLvl w:val="1"/>
        <w:rPr>
          <w:rFonts w:ascii="Calibri" w:eastAsia="Calibri" w:hAnsi="Calibri" w:cs="Times New Roman"/>
          <w:color w:val="auto"/>
        </w:rPr>
      </w:pPr>
      <w:r>
        <w:rPr>
          <w:rFonts w:ascii="Calibri" w:eastAsia="Calibri" w:hAnsi="Calibri" w:cs="Times New Roman"/>
          <w:color w:val="auto"/>
        </w:rPr>
        <w:t>Private transport – walking/driving/taxis</w:t>
      </w:r>
    </w:p>
    <w:p w14:paraId="7242C10D" w14:textId="1A934F9A" w:rsidR="00294AC1" w:rsidRDefault="00294AC1" w:rsidP="00294AC1">
      <w:pPr>
        <w:pStyle w:val="ListParagraph"/>
        <w:keepNext/>
        <w:keepLines/>
        <w:numPr>
          <w:ilvl w:val="0"/>
          <w:numId w:val="36"/>
        </w:numPr>
        <w:spacing w:before="40" w:after="0"/>
        <w:outlineLvl w:val="1"/>
        <w:rPr>
          <w:rFonts w:ascii="Calibri" w:eastAsia="Calibri" w:hAnsi="Calibri" w:cs="Times New Roman"/>
          <w:color w:val="auto"/>
        </w:rPr>
      </w:pPr>
      <w:r>
        <w:rPr>
          <w:rFonts w:ascii="Calibri" w:eastAsia="Calibri" w:hAnsi="Calibri" w:cs="Times New Roman"/>
          <w:color w:val="auto"/>
        </w:rPr>
        <w:t>Differences between these modes of transport</w:t>
      </w:r>
    </w:p>
    <w:p w14:paraId="234EA16B" w14:textId="6ED2CBF2" w:rsidR="00294AC1" w:rsidRDefault="00294AC1" w:rsidP="00294AC1">
      <w:pPr>
        <w:pStyle w:val="ListParagraph"/>
        <w:keepNext/>
        <w:keepLines/>
        <w:numPr>
          <w:ilvl w:val="0"/>
          <w:numId w:val="36"/>
        </w:numPr>
        <w:spacing w:before="40" w:after="0"/>
        <w:outlineLvl w:val="1"/>
        <w:rPr>
          <w:rFonts w:ascii="Calibri" w:eastAsia="Calibri" w:hAnsi="Calibri" w:cs="Times New Roman"/>
          <w:color w:val="auto"/>
        </w:rPr>
      </w:pPr>
      <w:r>
        <w:rPr>
          <w:rFonts w:ascii="Calibri" w:eastAsia="Calibri" w:hAnsi="Calibri" w:cs="Times New Roman"/>
          <w:color w:val="auto"/>
        </w:rPr>
        <w:t>Information needs: Does the person, for example, have a driver’s licence?</w:t>
      </w:r>
    </w:p>
    <w:p w14:paraId="651BDFE2" w14:textId="77777777" w:rsidR="00294AC1" w:rsidRPr="00294AC1" w:rsidRDefault="00294AC1" w:rsidP="004457DC">
      <w:pPr>
        <w:pStyle w:val="ListParagraph"/>
        <w:keepNext/>
        <w:keepLines/>
        <w:spacing w:before="40" w:after="0"/>
        <w:outlineLvl w:val="1"/>
        <w:rPr>
          <w:rFonts w:ascii="Calibri" w:eastAsia="Calibri" w:hAnsi="Calibri" w:cs="Times New Roman"/>
          <w:color w:val="auto"/>
        </w:rPr>
      </w:pPr>
    </w:p>
    <w:p w14:paraId="64F70426" w14:textId="27E7079D" w:rsidR="0015389A" w:rsidRPr="0015389A" w:rsidRDefault="0015389A" w:rsidP="004D22EC">
      <w:pPr>
        <w:keepNext/>
        <w:keepLines/>
        <w:spacing w:before="40" w:after="0"/>
        <w:outlineLvl w:val="1"/>
        <w:rPr>
          <w:rFonts w:ascii="Calibri Light" w:hAnsi="Calibri Light" w:cs="Times New Roman"/>
          <w:color w:val="2E74B5"/>
          <w:sz w:val="26"/>
          <w:szCs w:val="26"/>
        </w:rPr>
      </w:pPr>
      <w:r w:rsidRPr="0015389A">
        <w:rPr>
          <w:rFonts w:ascii="Calibri Light" w:hAnsi="Calibri Light" w:cs="Times New Roman"/>
          <w:color w:val="2E74B5"/>
          <w:sz w:val="26"/>
          <w:szCs w:val="26"/>
        </w:rPr>
        <w:t>6. Stand</w:t>
      </w:r>
      <w:r w:rsidR="00FD50F7">
        <w:rPr>
          <w:rFonts w:ascii="Calibri Light" w:hAnsi="Calibri Light" w:cs="Times New Roman"/>
          <w:color w:val="2E74B5"/>
          <w:sz w:val="26"/>
          <w:szCs w:val="26"/>
        </w:rPr>
        <w:t>ard of l</w:t>
      </w:r>
      <w:r w:rsidRPr="0015389A">
        <w:rPr>
          <w:rFonts w:ascii="Calibri Light" w:hAnsi="Calibri Light" w:cs="Times New Roman"/>
          <w:color w:val="2E74B5"/>
          <w:sz w:val="26"/>
          <w:szCs w:val="26"/>
        </w:rPr>
        <w:t>iving</w:t>
      </w:r>
      <w:bookmarkEnd w:id="136"/>
    </w:p>
    <w:p w14:paraId="73672481" w14:textId="08B16371" w:rsidR="0015389A" w:rsidRPr="0015389A" w:rsidRDefault="0015389A" w:rsidP="0015389A">
      <w:pPr>
        <w:rPr>
          <w:rFonts w:ascii="Calibri" w:eastAsia="Calibri" w:hAnsi="Calibri" w:cs="Calibri"/>
          <w:color w:val="auto"/>
        </w:rPr>
      </w:pPr>
      <w:r w:rsidRPr="0015389A">
        <w:rPr>
          <w:rFonts w:ascii="Calibri" w:eastAsia="Calibri" w:hAnsi="Calibri" w:cs="Calibri"/>
          <w:color w:val="auto"/>
        </w:rPr>
        <w:t xml:space="preserve">Investigate </w:t>
      </w:r>
      <w:r w:rsidRPr="001309A7">
        <w:rPr>
          <w:rFonts w:ascii="Calibri" w:eastAsia="Calibri" w:hAnsi="Calibri" w:cs="Calibri"/>
          <w:b/>
          <w:color w:val="auto"/>
        </w:rPr>
        <w:t>time-use</w:t>
      </w:r>
      <w:r w:rsidRPr="0015389A">
        <w:rPr>
          <w:rFonts w:ascii="Calibri" w:eastAsia="Calibri" w:hAnsi="Calibri" w:cs="Calibri"/>
          <w:color w:val="auto"/>
        </w:rPr>
        <w:t xml:space="preserve"> and </w:t>
      </w:r>
      <w:r w:rsidRPr="001309A7">
        <w:rPr>
          <w:rFonts w:ascii="Calibri" w:eastAsia="Calibri" w:hAnsi="Calibri" w:cs="Calibri"/>
          <w:b/>
          <w:color w:val="auto"/>
        </w:rPr>
        <w:t>conversion costs</w:t>
      </w:r>
      <w:r w:rsidRPr="0015389A">
        <w:rPr>
          <w:rFonts w:ascii="Calibri" w:eastAsia="Calibri" w:hAnsi="Calibri" w:cs="Calibri"/>
          <w:color w:val="auto"/>
        </w:rPr>
        <w:t xml:space="preserve"> implications in standard of living. </w:t>
      </w:r>
      <w:r w:rsidR="009B3420">
        <w:rPr>
          <w:rFonts w:ascii="Calibri" w:eastAsia="Calibri" w:hAnsi="Calibri" w:cs="Calibri"/>
          <w:color w:val="auto"/>
        </w:rPr>
        <w:t xml:space="preserve">Investigation should inform any need for question changes. </w:t>
      </w:r>
      <w:r w:rsidR="004D22EC">
        <w:rPr>
          <w:rFonts w:ascii="Calibri" w:eastAsia="Calibri" w:hAnsi="Calibri" w:cs="Calibri"/>
          <w:color w:val="auto"/>
        </w:rPr>
        <w:br/>
      </w:r>
    </w:p>
    <w:p w14:paraId="60DE98C7" w14:textId="09B52461" w:rsidR="0015389A" w:rsidRDefault="00FD50F7" w:rsidP="0015389A">
      <w:pPr>
        <w:keepNext/>
        <w:keepLines/>
        <w:spacing w:before="40" w:after="0"/>
        <w:outlineLvl w:val="1"/>
        <w:rPr>
          <w:rFonts w:ascii="Calibri Light" w:hAnsi="Calibri Light" w:cs="Times New Roman"/>
          <w:color w:val="2E74B5"/>
          <w:sz w:val="26"/>
          <w:szCs w:val="26"/>
        </w:rPr>
      </w:pPr>
      <w:bookmarkStart w:id="137" w:name="_Toc461785949"/>
      <w:r>
        <w:rPr>
          <w:rFonts w:ascii="Calibri Light" w:hAnsi="Calibri Light" w:cs="Times New Roman"/>
          <w:color w:val="2E74B5"/>
          <w:sz w:val="26"/>
          <w:szCs w:val="26"/>
        </w:rPr>
        <w:t>7: Support s</w:t>
      </w:r>
      <w:r w:rsidR="0015389A" w:rsidRPr="0015389A">
        <w:rPr>
          <w:rFonts w:ascii="Calibri Light" w:hAnsi="Calibri Light" w:cs="Times New Roman"/>
          <w:color w:val="2E74B5"/>
          <w:sz w:val="26"/>
          <w:szCs w:val="26"/>
        </w:rPr>
        <w:t>ervices</w:t>
      </w:r>
      <w:bookmarkEnd w:id="137"/>
      <w:r w:rsidR="0015389A" w:rsidRPr="0015389A">
        <w:rPr>
          <w:rFonts w:ascii="Calibri Light" w:hAnsi="Calibri Light" w:cs="Times New Roman"/>
          <w:color w:val="2E74B5"/>
          <w:sz w:val="26"/>
          <w:szCs w:val="26"/>
        </w:rPr>
        <w:t xml:space="preserve"> </w:t>
      </w:r>
    </w:p>
    <w:p w14:paraId="0934580D" w14:textId="77777777" w:rsidR="004457DC" w:rsidRDefault="004457DC" w:rsidP="004457DC">
      <w:pPr>
        <w:rPr>
          <w:rFonts w:ascii="Calibri" w:eastAsia="Calibri" w:hAnsi="Calibri" w:cs="Times New Roman"/>
          <w:color w:val="auto"/>
        </w:rPr>
      </w:pPr>
      <w:r w:rsidRPr="0015389A">
        <w:rPr>
          <w:rFonts w:ascii="Calibri" w:eastAsia="Calibri" w:hAnsi="Calibri" w:cs="Times New Roman"/>
          <w:color w:val="auto"/>
        </w:rPr>
        <w:t xml:space="preserve">Clearer definition of support services </w:t>
      </w:r>
    </w:p>
    <w:p w14:paraId="03F60233" w14:textId="77777777" w:rsidR="001309A7" w:rsidRPr="0015389A" w:rsidRDefault="001309A7" w:rsidP="001309A7">
      <w:pPr>
        <w:spacing w:after="240" w:line="240" w:lineRule="auto"/>
        <w:rPr>
          <w:rFonts w:ascii="Calibri" w:eastAsia="Calibri" w:hAnsi="Calibri" w:cs="Times New Roman"/>
          <w:color w:val="auto"/>
        </w:rPr>
      </w:pPr>
      <w:r w:rsidRPr="0015389A">
        <w:rPr>
          <w:rFonts w:ascii="Calibri" w:eastAsia="Calibri" w:hAnsi="Calibri" w:cs="Times New Roman"/>
          <w:color w:val="auto"/>
        </w:rPr>
        <w:t xml:space="preserve">Differentiate between </w:t>
      </w:r>
      <w:r w:rsidRPr="00094D35">
        <w:rPr>
          <w:rFonts w:ascii="Calibri" w:eastAsia="Calibri" w:hAnsi="Calibri" w:cs="Times New Roman"/>
          <w:b/>
          <w:color w:val="auto"/>
        </w:rPr>
        <w:t xml:space="preserve">mainstream </w:t>
      </w:r>
      <w:proofErr w:type="spellStart"/>
      <w:r w:rsidRPr="00094D35">
        <w:rPr>
          <w:rFonts w:ascii="Calibri" w:eastAsia="Calibri" w:hAnsi="Calibri" w:cs="Times New Roman"/>
          <w:b/>
          <w:color w:val="auto"/>
        </w:rPr>
        <w:t>vs</w:t>
      </w:r>
      <w:proofErr w:type="spellEnd"/>
      <w:r w:rsidRPr="00094D35">
        <w:rPr>
          <w:rFonts w:ascii="Calibri" w:eastAsia="Calibri" w:hAnsi="Calibri" w:cs="Times New Roman"/>
          <w:b/>
          <w:color w:val="auto"/>
        </w:rPr>
        <w:t xml:space="preserve"> specialised services.</w:t>
      </w:r>
      <w:r w:rsidRPr="0015389A">
        <w:rPr>
          <w:rFonts w:ascii="Calibri" w:eastAsia="Calibri" w:hAnsi="Calibri" w:cs="Times New Roman"/>
          <w:color w:val="auto"/>
        </w:rPr>
        <w:t xml:space="preserve">  </w:t>
      </w:r>
    </w:p>
    <w:p w14:paraId="2D2E8F8D" w14:textId="77777777" w:rsidR="001309A7" w:rsidRPr="0015389A" w:rsidRDefault="001309A7" w:rsidP="001309A7">
      <w:pPr>
        <w:rPr>
          <w:rFonts w:ascii="Calibri" w:eastAsia="Calibri" w:hAnsi="Calibri" w:cs="Times New Roman"/>
          <w:color w:val="auto"/>
        </w:rPr>
      </w:pPr>
      <w:r w:rsidRPr="0015389A">
        <w:rPr>
          <w:rFonts w:ascii="Calibri" w:eastAsia="Calibri" w:hAnsi="Calibri" w:cs="Times New Roman"/>
          <w:color w:val="auto"/>
        </w:rPr>
        <w:t xml:space="preserve">New question: To what extent do disabled people use </w:t>
      </w:r>
      <w:r w:rsidRPr="00D57B36">
        <w:rPr>
          <w:rFonts w:ascii="Calibri" w:eastAsia="Calibri" w:hAnsi="Calibri" w:cs="Times New Roman"/>
          <w:b/>
          <w:color w:val="auto"/>
        </w:rPr>
        <w:t>informal support</w:t>
      </w:r>
      <w:r w:rsidRPr="0015389A">
        <w:rPr>
          <w:rFonts w:ascii="Calibri" w:eastAsia="Calibri" w:hAnsi="Calibri" w:cs="Times New Roman"/>
          <w:color w:val="auto"/>
        </w:rPr>
        <w:t xml:space="preserve"> networks compared with </w:t>
      </w:r>
      <w:r w:rsidRPr="00D57B36">
        <w:rPr>
          <w:rFonts w:ascii="Calibri" w:eastAsia="Calibri" w:hAnsi="Calibri" w:cs="Times New Roman"/>
          <w:b/>
          <w:color w:val="auto"/>
        </w:rPr>
        <w:t>formal networks</w:t>
      </w:r>
      <w:r w:rsidRPr="0015389A">
        <w:rPr>
          <w:rFonts w:ascii="Calibri" w:eastAsia="Calibri" w:hAnsi="Calibri" w:cs="Times New Roman"/>
          <w:color w:val="auto"/>
        </w:rPr>
        <w:t xml:space="preserve"> and why? </w:t>
      </w:r>
    </w:p>
    <w:p w14:paraId="56980553" w14:textId="32BB13B2"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Discuss </w:t>
      </w:r>
      <w:r w:rsidRPr="00294AC1">
        <w:rPr>
          <w:rFonts w:ascii="Calibri" w:eastAsia="Calibri" w:hAnsi="Calibri" w:cs="Times New Roman"/>
          <w:color w:val="auto"/>
        </w:rPr>
        <w:t>infor</w:t>
      </w:r>
      <w:r w:rsidR="008C5F99" w:rsidRPr="00294AC1">
        <w:rPr>
          <w:rFonts w:ascii="Calibri" w:eastAsia="Calibri" w:hAnsi="Calibri" w:cs="Times New Roman"/>
          <w:color w:val="auto"/>
        </w:rPr>
        <w:t>mal supports</w:t>
      </w:r>
      <w:r w:rsidR="008C5F99">
        <w:rPr>
          <w:rFonts w:ascii="Calibri" w:eastAsia="Calibri" w:hAnsi="Calibri" w:cs="Times New Roman"/>
          <w:color w:val="auto"/>
        </w:rPr>
        <w:t xml:space="preserve"> in participation in</w:t>
      </w:r>
      <w:r w:rsidRPr="0015389A">
        <w:rPr>
          <w:rFonts w:ascii="Calibri" w:eastAsia="Calibri" w:hAnsi="Calibri" w:cs="Times New Roman"/>
          <w:color w:val="auto"/>
        </w:rPr>
        <w:t xml:space="preserve"> community/social activities  </w:t>
      </w:r>
    </w:p>
    <w:p w14:paraId="51277772" w14:textId="42D5BF8E" w:rsidR="008C5F99" w:rsidRDefault="00294AC1" w:rsidP="0015389A">
      <w:pPr>
        <w:rPr>
          <w:rFonts w:ascii="Calibri" w:eastAsia="Calibri" w:hAnsi="Calibri" w:cs="Times New Roman"/>
          <w:color w:val="auto"/>
        </w:rPr>
      </w:pPr>
      <w:r>
        <w:rPr>
          <w:rFonts w:ascii="Calibri" w:eastAsia="Calibri" w:hAnsi="Calibri" w:cs="Times New Roman"/>
          <w:color w:val="auto"/>
        </w:rPr>
        <w:t>Include</w:t>
      </w:r>
      <w:r w:rsidR="008C5F99">
        <w:rPr>
          <w:rFonts w:ascii="Calibri" w:eastAsia="Calibri" w:hAnsi="Calibri" w:cs="Times New Roman"/>
          <w:color w:val="auto"/>
        </w:rPr>
        <w:t xml:space="preserve"> point regarding</w:t>
      </w:r>
      <w:r w:rsidR="0015389A" w:rsidRPr="0015389A">
        <w:rPr>
          <w:rFonts w:ascii="Calibri" w:eastAsia="Calibri" w:hAnsi="Calibri" w:cs="Times New Roman"/>
          <w:color w:val="auto"/>
        </w:rPr>
        <w:t xml:space="preserve"> service delivery consistency. Quality service is timely etc</w:t>
      </w:r>
      <w:r w:rsidR="008C5F99">
        <w:rPr>
          <w:rFonts w:ascii="Calibri" w:eastAsia="Calibri" w:hAnsi="Calibri" w:cs="Times New Roman"/>
          <w:color w:val="auto"/>
        </w:rPr>
        <w:t>.</w:t>
      </w:r>
    </w:p>
    <w:p w14:paraId="211124BC" w14:textId="2D294901" w:rsidR="0015389A" w:rsidRDefault="008C5F99" w:rsidP="0015389A">
      <w:pPr>
        <w:rPr>
          <w:rFonts w:ascii="Calibri" w:eastAsia="Calibri" w:hAnsi="Calibri" w:cs="Times New Roman"/>
          <w:color w:val="auto"/>
        </w:rPr>
      </w:pPr>
      <w:r>
        <w:rPr>
          <w:rFonts w:ascii="Calibri" w:eastAsia="Calibri" w:hAnsi="Calibri" w:cs="Times New Roman"/>
          <w:color w:val="auto"/>
        </w:rPr>
        <w:t xml:space="preserve">Add the word </w:t>
      </w:r>
      <w:r w:rsidR="00294AC1">
        <w:rPr>
          <w:rFonts w:ascii="Calibri" w:eastAsia="Calibri" w:hAnsi="Calibri" w:cs="Times New Roman"/>
          <w:color w:val="auto"/>
        </w:rPr>
        <w:t>“</w:t>
      </w:r>
      <w:r>
        <w:rPr>
          <w:rFonts w:ascii="Calibri" w:eastAsia="Calibri" w:hAnsi="Calibri" w:cs="Times New Roman"/>
          <w:color w:val="auto"/>
        </w:rPr>
        <w:t>consistently</w:t>
      </w:r>
      <w:r w:rsidR="00294AC1">
        <w:rPr>
          <w:rFonts w:ascii="Calibri" w:eastAsia="Calibri" w:hAnsi="Calibri" w:cs="Times New Roman"/>
          <w:color w:val="auto"/>
        </w:rPr>
        <w:t>”</w:t>
      </w:r>
      <w:r>
        <w:rPr>
          <w:rFonts w:ascii="Calibri" w:eastAsia="Calibri" w:hAnsi="Calibri" w:cs="Times New Roman"/>
          <w:color w:val="auto"/>
        </w:rPr>
        <w:t xml:space="preserve"> to Question F</w:t>
      </w:r>
      <w:r w:rsidR="00F13983">
        <w:rPr>
          <w:rFonts w:ascii="Calibri" w:eastAsia="Calibri" w:hAnsi="Calibri" w:cs="Times New Roman"/>
          <w:color w:val="auto"/>
        </w:rPr>
        <w:t>our</w:t>
      </w:r>
    </w:p>
    <w:p w14:paraId="2CB3ECEC" w14:textId="77777777" w:rsidR="0015389A" w:rsidRPr="00D57B36" w:rsidRDefault="0015389A" w:rsidP="0015389A">
      <w:pPr>
        <w:rPr>
          <w:rFonts w:ascii="Calibri" w:eastAsia="Calibri" w:hAnsi="Calibri" w:cs="Times New Roman"/>
          <w:b/>
          <w:color w:val="auto"/>
        </w:rPr>
      </w:pPr>
      <w:r w:rsidRPr="0015389A">
        <w:rPr>
          <w:rFonts w:ascii="Calibri" w:eastAsia="Calibri" w:hAnsi="Calibri" w:cs="Times New Roman"/>
          <w:color w:val="auto"/>
        </w:rPr>
        <w:t xml:space="preserve">Discuss </w:t>
      </w:r>
      <w:r w:rsidRPr="00D57B36">
        <w:rPr>
          <w:rFonts w:ascii="Calibri" w:eastAsia="Calibri" w:hAnsi="Calibri" w:cs="Times New Roman"/>
          <w:b/>
          <w:color w:val="auto"/>
        </w:rPr>
        <w:t xml:space="preserve">unmet need </w:t>
      </w:r>
    </w:p>
    <w:p w14:paraId="0D94E80A" w14:textId="6D97D303" w:rsidR="0015389A" w:rsidRPr="0015389A" w:rsidRDefault="0015389A" w:rsidP="0015389A">
      <w:pPr>
        <w:rPr>
          <w:rFonts w:ascii="Calibri" w:eastAsia="Calibri" w:hAnsi="Calibri" w:cs="Times New Roman"/>
          <w:color w:val="auto"/>
        </w:rPr>
      </w:pPr>
      <w:r w:rsidRPr="00D57B36">
        <w:rPr>
          <w:rFonts w:ascii="Calibri" w:eastAsia="Calibri" w:hAnsi="Calibri" w:cs="Times New Roman"/>
          <w:b/>
          <w:color w:val="auto"/>
        </w:rPr>
        <w:t>Attitudes and awareness</w:t>
      </w:r>
      <w:r w:rsidRPr="0015389A">
        <w:rPr>
          <w:rFonts w:ascii="Calibri" w:eastAsia="Calibri" w:hAnsi="Calibri" w:cs="Times New Roman"/>
          <w:color w:val="auto"/>
        </w:rPr>
        <w:t xml:space="preserve"> </w:t>
      </w:r>
      <w:r w:rsidRPr="001309A7">
        <w:rPr>
          <w:rFonts w:ascii="Calibri" w:eastAsia="Calibri" w:hAnsi="Calibri" w:cs="Times New Roman"/>
          <w:b/>
          <w:color w:val="auto"/>
        </w:rPr>
        <w:t>by support services</w:t>
      </w:r>
      <w:r w:rsidRPr="0015389A">
        <w:rPr>
          <w:rFonts w:ascii="Calibri" w:eastAsia="Calibri" w:hAnsi="Calibri" w:cs="Times New Roman"/>
          <w:color w:val="auto"/>
        </w:rPr>
        <w:t xml:space="preserve"> brought up throughout feedback – specify</w:t>
      </w:r>
      <w:r w:rsidR="008C5F99">
        <w:rPr>
          <w:rFonts w:ascii="Calibri" w:eastAsia="Calibri" w:hAnsi="Calibri" w:cs="Times New Roman"/>
          <w:color w:val="auto"/>
        </w:rPr>
        <w:t xml:space="preserve"> types of support services. For example,</w:t>
      </w:r>
      <w:r w:rsidRPr="0015389A">
        <w:rPr>
          <w:rFonts w:ascii="Calibri" w:eastAsia="Calibri" w:hAnsi="Calibri" w:cs="Times New Roman"/>
          <w:color w:val="auto"/>
        </w:rPr>
        <w:t xml:space="preserve"> landlords of rental </w:t>
      </w:r>
      <w:r w:rsidR="008C5F99">
        <w:rPr>
          <w:rFonts w:ascii="Calibri" w:eastAsia="Calibri" w:hAnsi="Calibri" w:cs="Times New Roman"/>
          <w:color w:val="auto"/>
        </w:rPr>
        <w:t xml:space="preserve">properties, </w:t>
      </w:r>
      <w:r w:rsidRPr="0015389A">
        <w:rPr>
          <w:rFonts w:ascii="Calibri" w:eastAsia="Calibri" w:hAnsi="Calibri" w:cs="Times New Roman"/>
          <w:color w:val="auto"/>
        </w:rPr>
        <w:t xml:space="preserve">WINZ employees </w:t>
      </w:r>
      <w:proofErr w:type="spellStart"/>
      <w:r w:rsidRPr="0015389A">
        <w:rPr>
          <w:rFonts w:ascii="Calibri" w:eastAsia="Calibri" w:hAnsi="Calibri" w:cs="Times New Roman"/>
          <w:color w:val="auto"/>
        </w:rPr>
        <w:t>etc</w:t>
      </w:r>
      <w:proofErr w:type="spellEnd"/>
    </w:p>
    <w:p w14:paraId="249673FE" w14:textId="56F4F37B" w:rsidR="0015389A" w:rsidRPr="0015389A" w:rsidRDefault="008C5F99" w:rsidP="0015389A">
      <w:pPr>
        <w:rPr>
          <w:rFonts w:ascii="Calibri" w:eastAsia="Calibri" w:hAnsi="Calibri" w:cs="Times New Roman"/>
          <w:color w:val="auto"/>
        </w:rPr>
      </w:pPr>
      <w:r>
        <w:rPr>
          <w:rFonts w:ascii="Calibri" w:eastAsia="Calibri" w:hAnsi="Calibri" w:cs="Times New Roman"/>
          <w:color w:val="auto"/>
        </w:rPr>
        <w:t>T</w:t>
      </w:r>
      <w:r w:rsidR="0015389A" w:rsidRPr="0015389A">
        <w:rPr>
          <w:rFonts w:ascii="Calibri" w:eastAsia="Calibri" w:hAnsi="Calibri" w:cs="Times New Roman"/>
          <w:color w:val="auto"/>
        </w:rPr>
        <w:t>ypes of services feedback requested specified:</w:t>
      </w:r>
    </w:p>
    <w:p w14:paraId="3AEC9F21" w14:textId="77777777" w:rsidR="0015389A" w:rsidRPr="0015389A" w:rsidRDefault="0015389A" w:rsidP="0015389A">
      <w:pPr>
        <w:numPr>
          <w:ilvl w:val="0"/>
          <w:numId w:val="20"/>
        </w:numPr>
        <w:contextualSpacing/>
        <w:rPr>
          <w:rFonts w:ascii="Calibri" w:eastAsia="Calibri" w:hAnsi="Calibri" w:cs="Times New Roman"/>
          <w:color w:val="auto"/>
        </w:rPr>
      </w:pPr>
      <w:r w:rsidRPr="0015389A">
        <w:rPr>
          <w:rFonts w:ascii="Calibri" w:eastAsia="Calibri" w:hAnsi="Calibri" w:cs="Times New Roman"/>
          <w:color w:val="auto"/>
        </w:rPr>
        <w:t xml:space="preserve">Community services card </w:t>
      </w:r>
    </w:p>
    <w:p w14:paraId="22A1963F" w14:textId="77777777" w:rsidR="0015389A" w:rsidRPr="0015389A" w:rsidRDefault="0015389A" w:rsidP="0015389A">
      <w:pPr>
        <w:numPr>
          <w:ilvl w:val="0"/>
          <w:numId w:val="20"/>
        </w:numPr>
        <w:contextualSpacing/>
        <w:rPr>
          <w:rFonts w:ascii="Calibri" w:eastAsia="Calibri" w:hAnsi="Calibri" w:cs="Times New Roman"/>
          <w:color w:val="auto"/>
        </w:rPr>
      </w:pPr>
      <w:r w:rsidRPr="0015389A">
        <w:rPr>
          <w:rFonts w:ascii="Calibri" w:eastAsia="Calibri" w:hAnsi="Calibri" w:cs="Times New Roman"/>
          <w:color w:val="auto"/>
        </w:rPr>
        <w:t xml:space="preserve">After-school care </w:t>
      </w:r>
    </w:p>
    <w:p w14:paraId="2C0DBFE3" w14:textId="77777777" w:rsidR="0015389A" w:rsidRPr="0015389A" w:rsidRDefault="0015389A" w:rsidP="0015389A">
      <w:pPr>
        <w:numPr>
          <w:ilvl w:val="0"/>
          <w:numId w:val="20"/>
        </w:numPr>
        <w:contextualSpacing/>
        <w:rPr>
          <w:rFonts w:ascii="Calibri" w:eastAsia="Calibri" w:hAnsi="Calibri" w:cs="Times New Roman"/>
          <w:color w:val="auto"/>
        </w:rPr>
      </w:pPr>
      <w:r w:rsidRPr="0015389A">
        <w:rPr>
          <w:rFonts w:ascii="Calibri" w:eastAsia="Calibri" w:hAnsi="Calibri" w:cs="Times New Roman"/>
          <w:color w:val="auto"/>
        </w:rPr>
        <w:t>Information (health service)</w:t>
      </w:r>
    </w:p>
    <w:p w14:paraId="0E2D8F3A" w14:textId="77777777" w:rsidR="008C5F99" w:rsidRDefault="0015389A" w:rsidP="0015389A">
      <w:pPr>
        <w:numPr>
          <w:ilvl w:val="0"/>
          <w:numId w:val="20"/>
        </w:numPr>
        <w:contextualSpacing/>
        <w:rPr>
          <w:rFonts w:ascii="Calibri" w:eastAsia="Calibri" w:hAnsi="Calibri" w:cs="Times New Roman"/>
          <w:color w:val="auto"/>
        </w:rPr>
      </w:pPr>
      <w:r w:rsidRPr="0015389A">
        <w:rPr>
          <w:rFonts w:ascii="Calibri" w:eastAsia="Calibri" w:hAnsi="Calibri" w:cs="Times New Roman"/>
          <w:color w:val="auto"/>
        </w:rPr>
        <w:t>Support in leisure activities as well as day-to-day care</w:t>
      </w:r>
      <w:r w:rsidR="008C5F99">
        <w:rPr>
          <w:rFonts w:ascii="Calibri" w:eastAsia="Calibri" w:hAnsi="Calibri" w:cs="Times New Roman"/>
          <w:color w:val="auto"/>
        </w:rPr>
        <w:t>.</w:t>
      </w:r>
    </w:p>
    <w:p w14:paraId="2A29A9D1" w14:textId="65B11393" w:rsidR="0015389A" w:rsidRPr="0015389A" w:rsidRDefault="0015389A" w:rsidP="00294AC1">
      <w:pPr>
        <w:ind w:left="360"/>
        <w:contextualSpacing/>
        <w:rPr>
          <w:rFonts w:ascii="Calibri" w:eastAsia="Calibri" w:hAnsi="Calibri" w:cs="Times New Roman"/>
          <w:color w:val="auto"/>
        </w:rPr>
      </w:pPr>
      <w:r w:rsidRPr="0015389A">
        <w:rPr>
          <w:rFonts w:ascii="Calibri" w:eastAsia="Calibri" w:hAnsi="Calibri" w:cs="Times New Roman"/>
          <w:color w:val="auto"/>
        </w:rPr>
        <w:t xml:space="preserve"> </w:t>
      </w:r>
    </w:p>
    <w:p w14:paraId="1B647F4F" w14:textId="5151F6C6" w:rsidR="0015389A" w:rsidRPr="0015389A" w:rsidRDefault="008C5F99" w:rsidP="0015389A">
      <w:pPr>
        <w:spacing w:line="256" w:lineRule="auto"/>
        <w:rPr>
          <w:rFonts w:ascii="Calibri" w:eastAsia="Calibri" w:hAnsi="Calibri" w:cs="Times New Roman"/>
          <w:color w:val="auto"/>
        </w:rPr>
      </w:pPr>
      <w:r w:rsidRPr="00D57B36">
        <w:rPr>
          <w:rFonts w:ascii="Calibri" w:eastAsia="Calibri" w:hAnsi="Calibri" w:cs="Times New Roman"/>
          <w:b/>
          <w:color w:val="auto"/>
        </w:rPr>
        <w:t>Support services need</w:t>
      </w:r>
      <w:r w:rsidR="0015389A" w:rsidRPr="00D57B36">
        <w:rPr>
          <w:rFonts w:ascii="Calibri" w:eastAsia="Calibri" w:hAnsi="Calibri" w:cs="Times New Roman"/>
          <w:b/>
          <w:color w:val="auto"/>
        </w:rPr>
        <w:t xml:space="preserve"> definition /detail around types of support</w:t>
      </w:r>
      <w:r w:rsidR="0015389A" w:rsidRPr="0015389A">
        <w:rPr>
          <w:rFonts w:ascii="Calibri" w:eastAsia="Calibri" w:hAnsi="Calibri" w:cs="Times New Roman"/>
          <w:color w:val="auto"/>
        </w:rPr>
        <w:t xml:space="preserve"> (include psychological, mental health, addiction services) </w:t>
      </w:r>
    </w:p>
    <w:p w14:paraId="6D5D95B6" w14:textId="3A455929" w:rsidR="00294AC1" w:rsidRPr="0015389A" w:rsidRDefault="008C5F99" w:rsidP="00294AC1">
      <w:pPr>
        <w:rPr>
          <w:rFonts w:ascii="Calibri" w:eastAsia="Calibri" w:hAnsi="Calibri" w:cs="Calibri"/>
          <w:color w:val="auto"/>
        </w:rPr>
      </w:pPr>
      <w:r>
        <w:rPr>
          <w:rFonts w:ascii="Calibri" w:eastAsia="Calibri" w:hAnsi="Calibri" w:cs="Times New Roman"/>
          <w:color w:val="auto"/>
        </w:rPr>
        <w:t xml:space="preserve">Question Four </w:t>
      </w:r>
      <w:r w:rsidR="00316957">
        <w:rPr>
          <w:rFonts w:ascii="Calibri" w:eastAsia="Calibri" w:hAnsi="Calibri" w:cs="Times New Roman"/>
          <w:color w:val="auto"/>
        </w:rPr>
        <w:t xml:space="preserve">- </w:t>
      </w:r>
      <w:r w:rsidR="00316957" w:rsidRPr="0015389A">
        <w:rPr>
          <w:rFonts w:ascii="Calibri" w:eastAsia="Calibri" w:hAnsi="Calibri" w:cs="Times New Roman"/>
          <w:color w:val="auto"/>
        </w:rPr>
        <w:t>differentiate</w:t>
      </w:r>
      <w:r w:rsidR="0015389A" w:rsidRPr="0015389A">
        <w:rPr>
          <w:rFonts w:ascii="Calibri" w:eastAsia="Calibri" w:hAnsi="Calibri" w:cs="Times New Roman"/>
          <w:color w:val="auto"/>
        </w:rPr>
        <w:t xml:space="preserve"> between services</w:t>
      </w:r>
      <w:r w:rsidR="00294AC1">
        <w:rPr>
          <w:rFonts w:ascii="Calibri" w:eastAsia="Calibri" w:hAnsi="Calibri" w:cs="Times New Roman"/>
          <w:color w:val="auto"/>
        </w:rPr>
        <w:t xml:space="preserve">, and </w:t>
      </w:r>
      <w:r w:rsidR="00294AC1" w:rsidRPr="0015389A">
        <w:rPr>
          <w:rFonts w:ascii="Calibri" w:eastAsia="Calibri" w:hAnsi="Calibri" w:cs="Calibri"/>
          <w:color w:val="auto"/>
        </w:rPr>
        <w:t xml:space="preserve">should cover amount and source of funding (ACC </w:t>
      </w:r>
      <w:proofErr w:type="spellStart"/>
      <w:r w:rsidR="00294AC1" w:rsidRPr="0015389A">
        <w:rPr>
          <w:rFonts w:ascii="Calibri" w:eastAsia="Calibri" w:hAnsi="Calibri" w:cs="Calibri"/>
          <w:color w:val="auto"/>
        </w:rPr>
        <w:t>vs</w:t>
      </w:r>
      <w:proofErr w:type="spellEnd"/>
      <w:r w:rsidR="00294AC1" w:rsidRPr="0015389A">
        <w:rPr>
          <w:rFonts w:ascii="Calibri" w:eastAsia="Calibri" w:hAnsi="Calibri" w:cs="Calibri"/>
          <w:color w:val="auto"/>
        </w:rPr>
        <w:t xml:space="preserve"> non-ACC</w:t>
      </w:r>
      <w:proofErr w:type="gramStart"/>
      <w:r w:rsidR="00294AC1" w:rsidRPr="0015389A">
        <w:rPr>
          <w:rFonts w:ascii="Calibri" w:eastAsia="Calibri" w:hAnsi="Calibri" w:cs="Calibri"/>
          <w:color w:val="auto"/>
        </w:rPr>
        <w:t>)–</w:t>
      </w:r>
      <w:proofErr w:type="gramEnd"/>
      <w:r w:rsidR="00294AC1" w:rsidRPr="0015389A">
        <w:rPr>
          <w:rFonts w:ascii="Calibri" w:eastAsia="Calibri" w:hAnsi="Calibri" w:cs="Calibri"/>
          <w:color w:val="auto"/>
        </w:rPr>
        <w:t xml:space="preserve"> make explicit in introduction</w:t>
      </w:r>
      <w:r w:rsidR="00294AC1">
        <w:rPr>
          <w:rFonts w:ascii="Calibri" w:eastAsia="Calibri" w:hAnsi="Calibri" w:cs="Calibri"/>
          <w:color w:val="auto"/>
        </w:rPr>
        <w:t xml:space="preserve"> to this topic</w:t>
      </w:r>
      <w:r w:rsidR="00294AC1" w:rsidRPr="0015389A">
        <w:rPr>
          <w:rFonts w:ascii="Calibri" w:eastAsia="Calibri" w:hAnsi="Calibri" w:cs="Calibri"/>
          <w:color w:val="auto"/>
        </w:rPr>
        <w:t>.</w:t>
      </w:r>
      <w:r w:rsidR="00294AC1">
        <w:rPr>
          <w:rFonts w:ascii="Calibri" w:eastAsia="Calibri" w:hAnsi="Calibri" w:cs="Calibri"/>
          <w:color w:val="auto"/>
        </w:rPr>
        <w:t xml:space="preserve"> </w:t>
      </w:r>
    </w:p>
    <w:p w14:paraId="0ED08A3E" w14:textId="2E343AA4" w:rsidR="0015389A" w:rsidRPr="0015389A" w:rsidRDefault="0015389A" w:rsidP="00316957">
      <w:pPr>
        <w:tabs>
          <w:tab w:val="left" w:pos="7185"/>
        </w:tabs>
        <w:rPr>
          <w:rFonts w:ascii="Calibri" w:eastAsia="Calibri" w:hAnsi="Calibri" w:cs="Times New Roman"/>
          <w:color w:val="auto"/>
        </w:rPr>
      </w:pPr>
      <w:r w:rsidRPr="0015389A">
        <w:rPr>
          <w:rFonts w:ascii="Calibri" w:eastAsia="Calibri" w:hAnsi="Calibri" w:cs="Calibri"/>
          <w:color w:val="auto"/>
        </w:rPr>
        <w:t>Specify income/cost as barrier to services.</w:t>
      </w:r>
      <w:r w:rsidR="00316957">
        <w:rPr>
          <w:rFonts w:ascii="Calibri" w:eastAsia="Calibri" w:hAnsi="Calibri" w:cs="Calibri"/>
          <w:color w:val="auto"/>
        </w:rPr>
        <w:tab/>
      </w:r>
    </w:p>
    <w:p w14:paraId="7154302E" w14:textId="640D91D9" w:rsidR="0015389A" w:rsidRPr="0015389A" w:rsidRDefault="0015389A" w:rsidP="0015389A">
      <w:pPr>
        <w:rPr>
          <w:rFonts w:ascii="Calibri" w:eastAsia="Calibri" w:hAnsi="Calibri" w:cs="Calibri"/>
          <w:color w:val="auto"/>
        </w:rPr>
      </w:pPr>
    </w:p>
    <w:p w14:paraId="45C955BD" w14:textId="77777777"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br w:type="page"/>
      </w:r>
    </w:p>
    <w:p w14:paraId="57EB0568" w14:textId="477E26D3" w:rsidR="0015389A" w:rsidRPr="0015389A" w:rsidRDefault="00FD50F7" w:rsidP="0015389A">
      <w:pPr>
        <w:keepNext/>
        <w:keepLines/>
        <w:spacing w:before="40" w:after="0"/>
        <w:outlineLvl w:val="1"/>
        <w:rPr>
          <w:rFonts w:ascii="Calibri Light" w:hAnsi="Calibri Light" w:cs="Times New Roman"/>
          <w:color w:val="2E74B5"/>
          <w:sz w:val="26"/>
          <w:szCs w:val="26"/>
        </w:rPr>
      </w:pPr>
      <w:bookmarkStart w:id="138" w:name="_Toc461785950"/>
      <w:r>
        <w:rPr>
          <w:rFonts w:ascii="Calibri Light" w:hAnsi="Calibri Light" w:cs="Times New Roman"/>
          <w:color w:val="2E74B5"/>
          <w:sz w:val="26"/>
          <w:szCs w:val="26"/>
        </w:rPr>
        <w:lastRenderedPageBreak/>
        <w:t>8. Community and social l</w:t>
      </w:r>
      <w:r w:rsidR="0015389A" w:rsidRPr="0015389A">
        <w:rPr>
          <w:rFonts w:ascii="Calibri Light" w:hAnsi="Calibri Light" w:cs="Times New Roman"/>
          <w:color w:val="2E74B5"/>
          <w:sz w:val="26"/>
          <w:szCs w:val="26"/>
        </w:rPr>
        <w:t>ife</w:t>
      </w:r>
      <w:bookmarkEnd w:id="138"/>
      <w:r w:rsidR="0015389A" w:rsidRPr="0015389A">
        <w:rPr>
          <w:rFonts w:ascii="Calibri Light" w:hAnsi="Calibri Light" w:cs="Times New Roman"/>
          <w:color w:val="2E74B5"/>
          <w:sz w:val="26"/>
          <w:szCs w:val="26"/>
        </w:rPr>
        <w:t xml:space="preserve"> </w:t>
      </w:r>
    </w:p>
    <w:p w14:paraId="6E3B4723" w14:textId="29DAC548" w:rsidR="0015389A" w:rsidRPr="0015389A" w:rsidRDefault="0015389A" w:rsidP="0015389A">
      <w:pPr>
        <w:spacing w:line="256" w:lineRule="auto"/>
        <w:rPr>
          <w:rFonts w:ascii="Calibri" w:eastAsia="Calibri" w:hAnsi="Calibri" w:cs="Times New Roman"/>
          <w:color w:val="auto"/>
        </w:rPr>
      </w:pPr>
      <w:r w:rsidRPr="0015389A">
        <w:rPr>
          <w:rFonts w:ascii="Calibri" w:eastAsia="Calibri" w:hAnsi="Calibri" w:cs="Times New Roman"/>
          <w:color w:val="auto"/>
        </w:rPr>
        <w:t>Discuss impact of disability on sport</w:t>
      </w:r>
      <w:r w:rsidR="0002344B">
        <w:rPr>
          <w:rFonts w:ascii="Calibri" w:eastAsia="Calibri" w:hAnsi="Calibri" w:cs="Times New Roman"/>
          <w:color w:val="auto"/>
        </w:rPr>
        <w:t xml:space="preserve"> and recreation, connectedness. M</w:t>
      </w:r>
      <w:r w:rsidRPr="0015389A">
        <w:rPr>
          <w:rFonts w:ascii="Calibri" w:eastAsia="Calibri" w:hAnsi="Calibri" w:cs="Times New Roman"/>
          <w:color w:val="auto"/>
        </w:rPr>
        <w:t xml:space="preserve">ention the importance of </w:t>
      </w:r>
      <w:r w:rsidRPr="00D57B36">
        <w:rPr>
          <w:rFonts w:ascii="Calibri" w:eastAsia="Calibri" w:hAnsi="Calibri" w:cs="Times New Roman"/>
          <w:b/>
          <w:color w:val="auto"/>
        </w:rPr>
        <w:t>being/feeling</w:t>
      </w:r>
      <w:r w:rsidRPr="0015389A">
        <w:rPr>
          <w:rFonts w:ascii="Calibri" w:eastAsia="Calibri" w:hAnsi="Calibri" w:cs="Times New Roman"/>
          <w:color w:val="auto"/>
        </w:rPr>
        <w:t xml:space="preserve"> of being in a community </w:t>
      </w:r>
    </w:p>
    <w:p w14:paraId="7324FA2E" w14:textId="149B4456"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Clarify participation as voluntary </w:t>
      </w:r>
    </w:p>
    <w:p w14:paraId="6C9EA946" w14:textId="18408B85"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Specify that </w:t>
      </w:r>
      <w:r w:rsidRPr="00D57B36">
        <w:rPr>
          <w:rFonts w:ascii="Calibri" w:eastAsia="Calibri" w:hAnsi="Calibri" w:cs="Times New Roman"/>
          <w:b/>
          <w:color w:val="auto"/>
        </w:rPr>
        <w:t>volunteer work</w:t>
      </w:r>
      <w:r w:rsidRPr="0015389A">
        <w:rPr>
          <w:rFonts w:ascii="Calibri" w:eastAsia="Calibri" w:hAnsi="Calibri" w:cs="Times New Roman"/>
          <w:color w:val="auto"/>
        </w:rPr>
        <w:t xml:space="preserve"> is a part of community and social life (not labour market) in the introduction. </w:t>
      </w:r>
      <w:r w:rsidR="004D22EC">
        <w:rPr>
          <w:rFonts w:ascii="Calibri" w:eastAsia="Calibri" w:hAnsi="Calibri" w:cs="Times New Roman"/>
          <w:color w:val="auto"/>
        </w:rPr>
        <w:br/>
      </w:r>
    </w:p>
    <w:p w14:paraId="70068471" w14:textId="1E201F0B" w:rsidR="0015389A" w:rsidRPr="0015389A" w:rsidRDefault="00FD50F7" w:rsidP="0015389A">
      <w:pPr>
        <w:keepNext/>
        <w:keepLines/>
        <w:spacing w:before="40" w:after="0"/>
        <w:outlineLvl w:val="1"/>
        <w:rPr>
          <w:rFonts w:ascii="Calibri Light" w:hAnsi="Calibri Light" w:cs="Times New Roman"/>
          <w:color w:val="2E74B5"/>
          <w:sz w:val="26"/>
          <w:szCs w:val="26"/>
        </w:rPr>
      </w:pPr>
      <w:bookmarkStart w:id="139" w:name="_Toc461785951"/>
      <w:r>
        <w:rPr>
          <w:rFonts w:ascii="Calibri Light" w:hAnsi="Calibri Light" w:cs="Times New Roman"/>
          <w:color w:val="2E74B5"/>
          <w:sz w:val="26"/>
          <w:szCs w:val="26"/>
        </w:rPr>
        <w:t>9. Civic engagement and institutional t</w:t>
      </w:r>
      <w:r w:rsidR="0015389A" w:rsidRPr="0015389A">
        <w:rPr>
          <w:rFonts w:ascii="Calibri Light" w:hAnsi="Calibri Light" w:cs="Times New Roman"/>
          <w:color w:val="2E74B5"/>
          <w:sz w:val="26"/>
          <w:szCs w:val="26"/>
        </w:rPr>
        <w:t>rust</w:t>
      </w:r>
      <w:bookmarkEnd w:id="139"/>
    </w:p>
    <w:p w14:paraId="4513E307" w14:textId="77E1F6FB" w:rsidR="0015389A" w:rsidRPr="0015389A" w:rsidRDefault="009748F8" w:rsidP="0015389A">
      <w:pPr>
        <w:spacing w:line="240" w:lineRule="auto"/>
        <w:rPr>
          <w:rFonts w:ascii="Calibri" w:eastAsia="Calibri" w:hAnsi="Calibri" w:cs="Times New Roman"/>
          <w:color w:val="auto"/>
        </w:rPr>
      </w:pPr>
      <w:r>
        <w:rPr>
          <w:rFonts w:ascii="Calibri" w:eastAsia="Calibri" w:hAnsi="Calibri" w:cs="Times New Roman"/>
          <w:color w:val="auto"/>
        </w:rPr>
        <w:t>Explain</w:t>
      </w:r>
      <w:r w:rsidR="00341F7B">
        <w:rPr>
          <w:rFonts w:ascii="Calibri" w:eastAsia="Calibri" w:hAnsi="Calibri" w:cs="Times New Roman"/>
          <w:color w:val="auto"/>
        </w:rPr>
        <w:t xml:space="preserve"> civic engagement a</w:t>
      </w:r>
      <w:r w:rsidR="0015389A" w:rsidRPr="0015389A">
        <w:rPr>
          <w:rFonts w:ascii="Calibri" w:eastAsia="Calibri" w:hAnsi="Calibri" w:cs="Times New Roman"/>
          <w:color w:val="auto"/>
        </w:rPr>
        <w:t>s a basic right of citizen</w:t>
      </w:r>
      <w:r w:rsidR="0002344B">
        <w:rPr>
          <w:rFonts w:ascii="Calibri" w:eastAsia="Calibri" w:hAnsi="Calibri" w:cs="Times New Roman"/>
          <w:color w:val="auto"/>
        </w:rPr>
        <w:t>ship</w:t>
      </w:r>
      <w:r w:rsidR="0015389A" w:rsidRPr="0015389A">
        <w:rPr>
          <w:rFonts w:ascii="Calibri" w:eastAsia="Calibri" w:hAnsi="Calibri" w:cs="Times New Roman"/>
          <w:color w:val="auto"/>
        </w:rPr>
        <w:t xml:space="preserve">. </w:t>
      </w:r>
    </w:p>
    <w:p w14:paraId="26F966AD" w14:textId="7F3519E5" w:rsidR="0015389A" w:rsidRPr="0015389A" w:rsidRDefault="0015389A" w:rsidP="0015389A">
      <w:pPr>
        <w:rPr>
          <w:rFonts w:ascii="Calibri" w:eastAsia="Calibri" w:hAnsi="Calibri" w:cs="Times New Roman"/>
          <w:b/>
          <w:color w:val="auto"/>
          <w:sz w:val="28"/>
          <w:szCs w:val="28"/>
        </w:rPr>
      </w:pPr>
      <w:r w:rsidRPr="0015389A">
        <w:rPr>
          <w:rFonts w:ascii="Calibri" w:eastAsia="Calibri" w:hAnsi="Calibri" w:cs="Times New Roman"/>
          <w:color w:val="auto"/>
        </w:rPr>
        <w:t>Rephrase statement</w:t>
      </w:r>
      <w:r w:rsidR="0002344B">
        <w:rPr>
          <w:rFonts w:ascii="Calibri" w:eastAsia="Calibri" w:hAnsi="Calibri" w:cs="Times New Roman"/>
          <w:color w:val="auto"/>
        </w:rPr>
        <w:t>:</w:t>
      </w:r>
      <w:r w:rsidRPr="0015389A">
        <w:rPr>
          <w:rFonts w:ascii="Calibri" w:eastAsia="Calibri" w:hAnsi="Calibri" w:cs="Times New Roman"/>
          <w:color w:val="auto"/>
        </w:rPr>
        <w:t xml:space="preserve"> “the disabled community has distin</w:t>
      </w:r>
      <w:r w:rsidR="0002344B">
        <w:rPr>
          <w:rFonts w:ascii="Calibri" w:eastAsia="Calibri" w:hAnsi="Calibri" w:cs="Times New Roman"/>
          <w:color w:val="auto"/>
        </w:rPr>
        <w:t>ct characteristics and goals” to "d</w:t>
      </w:r>
      <w:r w:rsidRPr="0015389A">
        <w:rPr>
          <w:rFonts w:ascii="Calibri" w:eastAsia="Calibri" w:hAnsi="Calibri" w:cs="Times New Roman"/>
          <w:color w:val="auto"/>
        </w:rPr>
        <w:t xml:space="preserve">isabled </w:t>
      </w:r>
      <w:r w:rsidRPr="0015389A">
        <w:rPr>
          <w:rFonts w:ascii="Calibri" w:eastAsia="Calibri" w:hAnsi="Calibri" w:cs="Times New Roman"/>
          <w:i/>
          <w:color w:val="auto"/>
        </w:rPr>
        <w:t>people</w:t>
      </w:r>
      <w:r w:rsidRPr="0015389A">
        <w:rPr>
          <w:rFonts w:ascii="Calibri" w:eastAsia="Calibri" w:hAnsi="Calibri" w:cs="Times New Roman"/>
          <w:color w:val="auto"/>
        </w:rPr>
        <w:t xml:space="preserve"> have distinct characteristics and goals..."</w:t>
      </w:r>
      <w:r w:rsidR="004D22EC">
        <w:rPr>
          <w:rFonts w:ascii="Calibri" w:eastAsia="Calibri" w:hAnsi="Calibri" w:cs="Times New Roman"/>
          <w:color w:val="auto"/>
        </w:rPr>
        <w:br/>
      </w:r>
    </w:p>
    <w:p w14:paraId="12BD77A9" w14:textId="0BBD2EDC" w:rsidR="0015389A" w:rsidRPr="0015389A" w:rsidRDefault="00FD50F7" w:rsidP="0015389A">
      <w:pPr>
        <w:keepNext/>
        <w:keepLines/>
        <w:spacing w:before="40" w:after="0"/>
        <w:outlineLvl w:val="1"/>
        <w:rPr>
          <w:rFonts w:ascii="Calibri Light" w:hAnsi="Calibri Light" w:cs="Times New Roman"/>
          <w:color w:val="2E74B5"/>
          <w:sz w:val="26"/>
          <w:szCs w:val="26"/>
        </w:rPr>
      </w:pPr>
      <w:bookmarkStart w:id="140" w:name="_Toc461785952"/>
      <w:r>
        <w:rPr>
          <w:rFonts w:ascii="Calibri Light" w:hAnsi="Calibri Light" w:cs="Times New Roman"/>
          <w:color w:val="2E74B5"/>
          <w:sz w:val="26"/>
          <w:szCs w:val="26"/>
        </w:rPr>
        <w:t>10. Crime and j</w:t>
      </w:r>
      <w:r w:rsidR="0015389A" w:rsidRPr="0015389A">
        <w:rPr>
          <w:rFonts w:ascii="Calibri Light" w:hAnsi="Calibri Light" w:cs="Times New Roman"/>
          <w:color w:val="2E74B5"/>
          <w:sz w:val="26"/>
          <w:szCs w:val="26"/>
        </w:rPr>
        <w:t>ustice</w:t>
      </w:r>
      <w:bookmarkEnd w:id="140"/>
      <w:r w:rsidR="0015389A" w:rsidRPr="0015389A">
        <w:rPr>
          <w:rFonts w:ascii="Calibri Light" w:hAnsi="Calibri Light" w:cs="Times New Roman"/>
          <w:color w:val="2E74B5"/>
          <w:sz w:val="26"/>
          <w:szCs w:val="26"/>
        </w:rPr>
        <w:t xml:space="preserve"> </w:t>
      </w:r>
    </w:p>
    <w:p w14:paraId="09A44B77" w14:textId="74CFD137" w:rsidR="0015389A" w:rsidRPr="0015389A" w:rsidRDefault="0002344B" w:rsidP="0015389A">
      <w:pPr>
        <w:rPr>
          <w:rFonts w:ascii="Calibri" w:eastAsia="Calibri" w:hAnsi="Calibri" w:cs="Times New Roman"/>
          <w:color w:val="auto"/>
        </w:rPr>
      </w:pPr>
      <w:r>
        <w:rPr>
          <w:rFonts w:ascii="Calibri" w:eastAsia="Calibri" w:hAnsi="Calibri" w:cs="Times New Roman"/>
          <w:color w:val="auto"/>
        </w:rPr>
        <w:t>Question One – add:</w:t>
      </w:r>
      <w:r w:rsidR="0015389A" w:rsidRPr="0015389A">
        <w:rPr>
          <w:rFonts w:ascii="Calibri" w:eastAsia="Calibri" w:hAnsi="Calibri" w:cs="Times New Roman"/>
          <w:color w:val="auto"/>
        </w:rPr>
        <w:t xml:space="preserve"> “if patterns of victimisation differ, then why?” </w:t>
      </w:r>
    </w:p>
    <w:p w14:paraId="7EEFC920" w14:textId="77777777"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More detail:</w:t>
      </w:r>
    </w:p>
    <w:p w14:paraId="5003D9F8" w14:textId="38DC6E3B" w:rsidR="0015389A" w:rsidRPr="0015389A" w:rsidRDefault="0015389A" w:rsidP="0015389A">
      <w:pPr>
        <w:numPr>
          <w:ilvl w:val="0"/>
          <w:numId w:val="26"/>
        </w:numPr>
        <w:contextualSpacing/>
        <w:rPr>
          <w:rFonts w:ascii="Calibri" w:eastAsia="Calibri" w:hAnsi="Calibri" w:cs="Times New Roman"/>
          <w:color w:val="auto"/>
        </w:rPr>
      </w:pPr>
      <w:r w:rsidRPr="0015389A">
        <w:rPr>
          <w:rFonts w:ascii="Calibri" w:eastAsia="Calibri" w:hAnsi="Calibri" w:cs="Times New Roman"/>
          <w:color w:val="auto"/>
        </w:rPr>
        <w:t>Specify types of crime – e.g. cyber-based</w:t>
      </w:r>
      <w:r w:rsidR="0002344B">
        <w:rPr>
          <w:rFonts w:ascii="Calibri" w:eastAsia="Calibri" w:hAnsi="Calibri" w:cs="Times New Roman"/>
          <w:color w:val="auto"/>
        </w:rPr>
        <w:t xml:space="preserve"> crime. Either as footnote for Question O</w:t>
      </w:r>
      <w:r w:rsidRPr="0015389A">
        <w:rPr>
          <w:rFonts w:ascii="Calibri" w:eastAsia="Calibri" w:hAnsi="Calibri" w:cs="Times New Roman"/>
          <w:color w:val="auto"/>
        </w:rPr>
        <w:t xml:space="preserve">ne or in introduction. </w:t>
      </w:r>
    </w:p>
    <w:p w14:paraId="3ECDD6FC" w14:textId="2EDF1A54" w:rsidR="0015389A" w:rsidRDefault="0002344B" w:rsidP="0015389A">
      <w:pPr>
        <w:numPr>
          <w:ilvl w:val="0"/>
          <w:numId w:val="26"/>
        </w:numPr>
        <w:contextualSpacing/>
        <w:rPr>
          <w:rFonts w:ascii="Calibri" w:eastAsia="Calibri" w:hAnsi="Calibri" w:cs="Times New Roman"/>
          <w:color w:val="auto"/>
        </w:rPr>
      </w:pPr>
      <w:r>
        <w:rPr>
          <w:rFonts w:ascii="Calibri" w:eastAsia="Calibri" w:hAnsi="Calibri" w:cs="Times New Roman"/>
          <w:color w:val="auto"/>
        </w:rPr>
        <w:t>Question F</w:t>
      </w:r>
      <w:r w:rsidR="0015389A" w:rsidRPr="0015389A">
        <w:rPr>
          <w:rFonts w:ascii="Calibri" w:eastAsia="Calibri" w:hAnsi="Calibri" w:cs="Times New Roman"/>
          <w:color w:val="auto"/>
        </w:rPr>
        <w:t>our footnote or detail</w:t>
      </w:r>
      <w:r>
        <w:rPr>
          <w:rFonts w:ascii="Calibri" w:eastAsia="Calibri" w:hAnsi="Calibri" w:cs="Times New Roman"/>
          <w:color w:val="auto"/>
        </w:rPr>
        <w:t xml:space="preserve"> in</w:t>
      </w:r>
      <w:r w:rsidR="0015389A" w:rsidRPr="0015389A">
        <w:rPr>
          <w:rFonts w:ascii="Calibri" w:eastAsia="Calibri" w:hAnsi="Calibri" w:cs="Times New Roman"/>
          <w:color w:val="auto"/>
        </w:rPr>
        <w:t xml:space="preserve"> introduction about prisoner health and support</w:t>
      </w:r>
    </w:p>
    <w:p w14:paraId="4DED61DF" w14:textId="77777777" w:rsidR="009748F8" w:rsidRPr="0015389A" w:rsidRDefault="009748F8" w:rsidP="009748F8">
      <w:pPr>
        <w:contextualSpacing/>
        <w:rPr>
          <w:rFonts w:ascii="Calibri" w:eastAsia="Calibri" w:hAnsi="Calibri" w:cs="Times New Roman"/>
          <w:color w:val="auto"/>
        </w:rPr>
      </w:pPr>
    </w:p>
    <w:p w14:paraId="79BD5DDB" w14:textId="332F6951"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Discuss </w:t>
      </w:r>
      <w:r w:rsidRPr="00D57B36">
        <w:rPr>
          <w:rFonts w:ascii="Calibri" w:eastAsia="Calibri" w:hAnsi="Calibri" w:cs="Times New Roman"/>
          <w:b/>
          <w:color w:val="auto"/>
        </w:rPr>
        <w:t xml:space="preserve">rehabilitation </w:t>
      </w:r>
      <w:r w:rsidRPr="0015389A">
        <w:rPr>
          <w:rFonts w:ascii="Calibri" w:eastAsia="Calibri" w:hAnsi="Calibri" w:cs="Times New Roman"/>
          <w:color w:val="auto"/>
        </w:rPr>
        <w:t xml:space="preserve">(including mental health and addiction services) </w:t>
      </w:r>
      <w:r w:rsidR="0002344B">
        <w:rPr>
          <w:rFonts w:ascii="Calibri" w:eastAsia="Calibri" w:hAnsi="Calibri" w:cs="Times New Roman"/>
          <w:color w:val="auto"/>
        </w:rPr>
        <w:t>of offenders as part of justice</w:t>
      </w:r>
      <w:r w:rsidRPr="0015389A">
        <w:rPr>
          <w:rFonts w:ascii="Calibri" w:eastAsia="Calibri" w:hAnsi="Calibri" w:cs="Times New Roman"/>
          <w:color w:val="auto"/>
        </w:rPr>
        <w:t xml:space="preserve"> system (this is also part of support services?) </w:t>
      </w:r>
      <w:r w:rsidR="004D22EC">
        <w:rPr>
          <w:rFonts w:ascii="Calibri" w:eastAsia="Calibri" w:hAnsi="Calibri" w:cs="Times New Roman"/>
          <w:color w:val="auto"/>
        </w:rPr>
        <w:br/>
      </w:r>
    </w:p>
    <w:p w14:paraId="0CEA0B13" w14:textId="5DA0CFC7" w:rsidR="0015389A" w:rsidRPr="0015389A" w:rsidRDefault="00FD50F7" w:rsidP="0015389A">
      <w:pPr>
        <w:keepNext/>
        <w:keepLines/>
        <w:spacing w:before="40" w:after="0"/>
        <w:outlineLvl w:val="1"/>
        <w:rPr>
          <w:rFonts w:ascii="Calibri Light" w:hAnsi="Calibri Light" w:cs="Times New Roman"/>
          <w:color w:val="2E74B5"/>
          <w:sz w:val="26"/>
          <w:szCs w:val="26"/>
        </w:rPr>
      </w:pPr>
      <w:bookmarkStart w:id="141" w:name="_Toc461785953"/>
      <w:r>
        <w:rPr>
          <w:rFonts w:ascii="Calibri Light" w:hAnsi="Calibri Light" w:cs="Times New Roman"/>
          <w:color w:val="2E74B5"/>
          <w:sz w:val="26"/>
          <w:szCs w:val="26"/>
        </w:rPr>
        <w:t>11. Personal safety and civil p</w:t>
      </w:r>
      <w:r w:rsidR="0015389A" w:rsidRPr="0015389A">
        <w:rPr>
          <w:rFonts w:ascii="Calibri Light" w:hAnsi="Calibri Light" w:cs="Times New Roman"/>
          <w:color w:val="2E74B5"/>
          <w:sz w:val="26"/>
          <w:szCs w:val="26"/>
        </w:rPr>
        <w:t>rotection</w:t>
      </w:r>
      <w:bookmarkEnd w:id="141"/>
      <w:r w:rsidR="0015389A" w:rsidRPr="0015389A">
        <w:rPr>
          <w:rFonts w:ascii="Calibri Light" w:hAnsi="Calibri Light" w:cs="Times New Roman"/>
          <w:color w:val="2E74B5"/>
          <w:sz w:val="26"/>
          <w:szCs w:val="26"/>
        </w:rPr>
        <w:t xml:space="preserve"> </w:t>
      </w:r>
    </w:p>
    <w:p w14:paraId="09B7932D" w14:textId="73BD829F"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Are levels of </w:t>
      </w:r>
      <w:r w:rsidRPr="00D57B36">
        <w:rPr>
          <w:rFonts w:ascii="Calibri" w:eastAsia="Calibri" w:hAnsi="Calibri" w:cs="Times New Roman"/>
          <w:b/>
          <w:color w:val="auto"/>
        </w:rPr>
        <w:t>emergency preparedness</w:t>
      </w:r>
      <w:r w:rsidRPr="0015389A">
        <w:rPr>
          <w:rFonts w:ascii="Calibri" w:eastAsia="Calibri" w:hAnsi="Calibri" w:cs="Times New Roman"/>
          <w:color w:val="auto"/>
        </w:rPr>
        <w:t xml:space="preserve"> dif</w:t>
      </w:r>
      <w:r w:rsidR="0002344B">
        <w:rPr>
          <w:rFonts w:ascii="Calibri" w:eastAsia="Calibri" w:hAnsi="Calibri" w:cs="Times New Roman"/>
          <w:color w:val="auto"/>
        </w:rPr>
        <w:t>ferent between disabled peoples</w:t>
      </w:r>
      <w:r w:rsidR="00316957">
        <w:rPr>
          <w:rFonts w:ascii="Calibri" w:eastAsia="Calibri" w:hAnsi="Calibri" w:cs="Times New Roman"/>
          <w:color w:val="auto"/>
        </w:rPr>
        <w:t xml:space="preserve"> </w:t>
      </w:r>
      <w:r w:rsidR="0002344B">
        <w:rPr>
          <w:rFonts w:ascii="Calibri" w:eastAsia="Calibri" w:hAnsi="Calibri" w:cs="Times New Roman"/>
          <w:color w:val="auto"/>
        </w:rPr>
        <w:t xml:space="preserve">and others? Question </w:t>
      </w:r>
      <w:proofErr w:type="gramStart"/>
      <w:r w:rsidR="0002344B">
        <w:rPr>
          <w:rFonts w:ascii="Calibri" w:eastAsia="Calibri" w:hAnsi="Calibri" w:cs="Times New Roman"/>
          <w:color w:val="auto"/>
        </w:rPr>
        <w:t>F</w:t>
      </w:r>
      <w:r w:rsidRPr="0015389A">
        <w:rPr>
          <w:rFonts w:ascii="Calibri" w:eastAsia="Calibri" w:hAnsi="Calibri" w:cs="Times New Roman"/>
          <w:color w:val="auto"/>
        </w:rPr>
        <w:t>our</w:t>
      </w:r>
      <w:proofErr w:type="gramEnd"/>
      <w:r w:rsidRPr="0015389A">
        <w:rPr>
          <w:rFonts w:ascii="Calibri" w:eastAsia="Calibri" w:hAnsi="Calibri" w:cs="Times New Roman"/>
          <w:color w:val="auto"/>
        </w:rPr>
        <w:t xml:space="preserve"> for households, individuals and informal networks. </w:t>
      </w:r>
    </w:p>
    <w:p w14:paraId="6295CC75" w14:textId="77777777" w:rsidR="0015389A" w:rsidRPr="00D57B36" w:rsidRDefault="0015389A" w:rsidP="0015389A">
      <w:pPr>
        <w:rPr>
          <w:rFonts w:ascii="Calibri" w:eastAsia="Calibri" w:hAnsi="Calibri" w:cs="Times New Roman"/>
          <w:b/>
          <w:color w:val="auto"/>
        </w:rPr>
      </w:pPr>
      <w:r w:rsidRPr="0015389A">
        <w:rPr>
          <w:rFonts w:ascii="Calibri" w:eastAsia="Calibri" w:hAnsi="Calibri" w:cs="Times New Roman"/>
          <w:color w:val="auto"/>
        </w:rPr>
        <w:t xml:space="preserve">Specify types of </w:t>
      </w:r>
      <w:r w:rsidRPr="00D57B36">
        <w:rPr>
          <w:rFonts w:ascii="Calibri" w:eastAsia="Calibri" w:hAnsi="Calibri" w:cs="Times New Roman"/>
          <w:b/>
          <w:color w:val="auto"/>
        </w:rPr>
        <w:t xml:space="preserve">victimisation </w:t>
      </w:r>
    </w:p>
    <w:p w14:paraId="27D19DAA" w14:textId="77777777" w:rsidR="0015389A" w:rsidRPr="0015389A" w:rsidRDefault="0015389A" w:rsidP="0015389A">
      <w:pPr>
        <w:rPr>
          <w:rFonts w:ascii="Calibri" w:eastAsia="Calibri" w:hAnsi="Calibri" w:cs="Times New Roman"/>
          <w:color w:val="auto"/>
        </w:rPr>
      </w:pPr>
      <w:r w:rsidRPr="00ED6AA6">
        <w:rPr>
          <w:rFonts w:ascii="Calibri" w:eastAsia="Calibri" w:hAnsi="Calibri" w:cs="Times New Roman"/>
          <w:b/>
          <w:color w:val="auto"/>
        </w:rPr>
        <w:t>Access to violence and abuse services</w:t>
      </w:r>
      <w:r w:rsidRPr="0015389A">
        <w:rPr>
          <w:rFonts w:ascii="Calibri" w:eastAsia="Calibri" w:hAnsi="Calibri" w:cs="Times New Roman"/>
          <w:color w:val="auto"/>
        </w:rPr>
        <w:t xml:space="preserve"> – support services barrier. </w:t>
      </w:r>
    </w:p>
    <w:p w14:paraId="2F9A5195" w14:textId="768B1D5B" w:rsidR="0015389A" w:rsidRPr="0015389A" w:rsidRDefault="0002344B" w:rsidP="0015389A">
      <w:pPr>
        <w:rPr>
          <w:rFonts w:ascii="Calibri" w:eastAsia="Calibri" w:hAnsi="Calibri" w:cs="Times New Roman"/>
          <w:color w:val="auto"/>
        </w:rPr>
      </w:pPr>
      <w:proofErr w:type="gramStart"/>
      <w:r>
        <w:rPr>
          <w:rFonts w:ascii="Calibri" w:eastAsia="Calibri" w:hAnsi="Calibri" w:cs="Times New Roman"/>
          <w:color w:val="auto"/>
        </w:rPr>
        <w:t xml:space="preserve">More </w:t>
      </w:r>
      <w:r w:rsidR="009748F8">
        <w:rPr>
          <w:rFonts w:ascii="Calibri" w:eastAsia="Calibri" w:hAnsi="Calibri" w:cs="Times New Roman"/>
          <w:color w:val="auto"/>
        </w:rPr>
        <w:t>explanation on Q</w:t>
      </w:r>
      <w:r>
        <w:rPr>
          <w:rFonts w:ascii="Calibri" w:eastAsia="Calibri" w:hAnsi="Calibri" w:cs="Times New Roman"/>
          <w:color w:val="auto"/>
        </w:rPr>
        <w:t>uestion F</w:t>
      </w:r>
      <w:r w:rsidR="0015389A" w:rsidRPr="0015389A">
        <w:rPr>
          <w:rFonts w:ascii="Calibri" w:eastAsia="Calibri" w:hAnsi="Calibri" w:cs="Times New Roman"/>
          <w:color w:val="auto"/>
        </w:rPr>
        <w:t xml:space="preserve">our </w:t>
      </w:r>
      <w:r w:rsidR="00ED6AA6">
        <w:rPr>
          <w:rFonts w:ascii="Calibri" w:eastAsia="Calibri" w:hAnsi="Calibri" w:cs="Times New Roman"/>
          <w:color w:val="auto"/>
        </w:rPr>
        <w:t>in Paragraph F</w:t>
      </w:r>
      <w:r w:rsidR="009748F8">
        <w:rPr>
          <w:rFonts w:ascii="Calibri" w:eastAsia="Calibri" w:hAnsi="Calibri" w:cs="Times New Roman"/>
          <w:color w:val="auto"/>
        </w:rPr>
        <w:t>our.</w:t>
      </w:r>
      <w:proofErr w:type="gramEnd"/>
      <w:r w:rsidR="009748F8">
        <w:rPr>
          <w:rFonts w:ascii="Calibri" w:eastAsia="Calibri" w:hAnsi="Calibri" w:cs="Times New Roman"/>
          <w:color w:val="auto"/>
        </w:rPr>
        <w:t xml:space="preserve"> Explain what agencies do. </w:t>
      </w:r>
      <w:r w:rsidR="004D22EC">
        <w:rPr>
          <w:rFonts w:ascii="Calibri" w:eastAsia="Calibri" w:hAnsi="Calibri" w:cs="Times New Roman"/>
          <w:color w:val="auto"/>
        </w:rPr>
        <w:br/>
      </w:r>
    </w:p>
    <w:p w14:paraId="6D1C6813" w14:textId="4D6DB6DB" w:rsidR="0015389A" w:rsidRPr="0015389A" w:rsidRDefault="00FD50F7" w:rsidP="0015389A">
      <w:pPr>
        <w:keepNext/>
        <w:keepLines/>
        <w:spacing w:before="40" w:after="0"/>
        <w:outlineLvl w:val="1"/>
        <w:rPr>
          <w:rFonts w:ascii="Calibri Light" w:hAnsi="Calibri Light" w:cs="Times New Roman"/>
          <w:color w:val="2E74B5"/>
          <w:sz w:val="26"/>
          <w:szCs w:val="26"/>
        </w:rPr>
      </w:pPr>
      <w:bookmarkStart w:id="142" w:name="_Toc461785954"/>
      <w:r>
        <w:rPr>
          <w:rFonts w:ascii="Calibri Light" w:hAnsi="Calibri Light" w:cs="Times New Roman"/>
          <w:color w:val="2E74B5"/>
          <w:sz w:val="26"/>
          <w:szCs w:val="26"/>
        </w:rPr>
        <w:t>12. Products and t</w:t>
      </w:r>
      <w:r w:rsidR="0015389A" w:rsidRPr="0015389A">
        <w:rPr>
          <w:rFonts w:ascii="Calibri Light" w:hAnsi="Calibri Light" w:cs="Times New Roman"/>
          <w:color w:val="2E74B5"/>
          <w:sz w:val="26"/>
          <w:szCs w:val="26"/>
        </w:rPr>
        <w:t>echnology</w:t>
      </w:r>
      <w:bookmarkEnd w:id="142"/>
      <w:r w:rsidR="0015389A" w:rsidRPr="0015389A">
        <w:rPr>
          <w:rFonts w:ascii="Calibri Light" w:hAnsi="Calibri Light" w:cs="Times New Roman"/>
          <w:color w:val="2E74B5"/>
          <w:sz w:val="26"/>
          <w:szCs w:val="26"/>
        </w:rPr>
        <w:t xml:space="preserve"> </w:t>
      </w:r>
    </w:p>
    <w:p w14:paraId="75D184C7" w14:textId="126BDF6F" w:rsidR="004D22EC"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Specify housing </w:t>
      </w:r>
      <w:r w:rsidR="00F44543" w:rsidRPr="0015389A">
        <w:rPr>
          <w:rFonts w:ascii="Calibri" w:eastAsia="Calibri" w:hAnsi="Calibri" w:cs="Times New Roman"/>
          <w:color w:val="auto"/>
        </w:rPr>
        <w:t xml:space="preserve">modifications </w:t>
      </w:r>
      <w:r w:rsidR="00F44543">
        <w:rPr>
          <w:rFonts w:ascii="Calibri" w:eastAsia="Calibri" w:hAnsi="Calibri" w:cs="Times New Roman"/>
          <w:color w:val="auto"/>
        </w:rPr>
        <w:t>as</w:t>
      </w:r>
      <w:r w:rsidR="004D22EC">
        <w:rPr>
          <w:rFonts w:ascii="Calibri" w:eastAsia="Calibri" w:hAnsi="Calibri" w:cs="Times New Roman"/>
          <w:color w:val="auto"/>
        </w:rPr>
        <w:t xml:space="preserve"> a type of product. </w:t>
      </w:r>
      <w:r w:rsidR="004D22EC">
        <w:rPr>
          <w:rFonts w:ascii="Calibri" w:eastAsia="Calibri" w:hAnsi="Calibri" w:cs="Times New Roman"/>
          <w:color w:val="auto"/>
        </w:rPr>
        <w:br/>
      </w:r>
    </w:p>
    <w:p w14:paraId="2E14E406" w14:textId="77777777" w:rsidR="004D22EC" w:rsidRDefault="004D22EC">
      <w:pPr>
        <w:spacing w:after="0" w:line="240" w:lineRule="auto"/>
        <w:rPr>
          <w:rFonts w:ascii="Calibri" w:eastAsia="Calibri" w:hAnsi="Calibri" w:cs="Times New Roman"/>
          <w:color w:val="auto"/>
        </w:rPr>
      </w:pPr>
      <w:r>
        <w:rPr>
          <w:rFonts w:ascii="Calibri" w:eastAsia="Calibri" w:hAnsi="Calibri" w:cs="Times New Roman"/>
          <w:color w:val="auto"/>
        </w:rPr>
        <w:br w:type="page"/>
      </w:r>
    </w:p>
    <w:p w14:paraId="05FE5640"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43" w:name="_Toc461785955"/>
      <w:r w:rsidRPr="0015389A">
        <w:rPr>
          <w:rFonts w:ascii="Calibri Light" w:hAnsi="Calibri Light" w:cs="Times New Roman"/>
          <w:color w:val="2E74B5"/>
          <w:sz w:val="26"/>
          <w:szCs w:val="26"/>
        </w:rPr>
        <w:lastRenderedPageBreak/>
        <w:t>13. Attitudes and awareness</w:t>
      </w:r>
      <w:bookmarkEnd w:id="143"/>
      <w:r w:rsidRPr="0015389A">
        <w:rPr>
          <w:rFonts w:ascii="Calibri Light" w:hAnsi="Calibri Light" w:cs="Times New Roman"/>
          <w:color w:val="2E74B5"/>
          <w:sz w:val="26"/>
          <w:szCs w:val="26"/>
        </w:rPr>
        <w:t xml:space="preserve"> </w:t>
      </w:r>
    </w:p>
    <w:p w14:paraId="093F825B" w14:textId="42FE796D" w:rsidR="0015389A" w:rsidRPr="0015389A" w:rsidRDefault="0015389A" w:rsidP="0015389A">
      <w:pPr>
        <w:spacing w:line="256" w:lineRule="auto"/>
        <w:rPr>
          <w:rFonts w:ascii="Calibri" w:eastAsia="Calibri" w:hAnsi="Calibri" w:cs="Times New Roman"/>
          <w:color w:val="auto"/>
        </w:rPr>
      </w:pPr>
      <w:r w:rsidRPr="0015389A">
        <w:rPr>
          <w:rFonts w:ascii="Calibri" w:eastAsia="Calibri" w:hAnsi="Calibri" w:cs="Times New Roman"/>
          <w:color w:val="auto"/>
        </w:rPr>
        <w:t>Make clear tha</w:t>
      </w:r>
      <w:r w:rsidR="0002344B">
        <w:rPr>
          <w:rFonts w:ascii="Calibri" w:eastAsia="Calibri" w:hAnsi="Calibri" w:cs="Times New Roman"/>
          <w:color w:val="auto"/>
        </w:rPr>
        <w:t>t this topic is cross cutting</w:t>
      </w:r>
      <w:r w:rsidRPr="0015389A">
        <w:rPr>
          <w:rFonts w:ascii="Calibri" w:eastAsia="Calibri" w:hAnsi="Calibri" w:cs="Times New Roman"/>
          <w:color w:val="auto"/>
        </w:rPr>
        <w:t xml:space="preserve"> other topics. </w:t>
      </w:r>
    </w:p>
    <w:p w14:paraId="64788ABF" w14:textId="1C95315D" w:rsidR="0015389A" w:rsidRPr="0015389A" w:rsidRDefault="0002344B" w:rsidP="0015389A">
      <w:pPr>
        <w:rPr>
          <w:rFonts w:ascii="Calibri" w:eastAsia="Calibri" w:hAnsi="Calibri" w:cs="Times New Roman"/>
          <w:color w:val="auto"/>
        </w:rPr>
      </w:pPr>
      <w:r>
        <w:rPr>
          <w:rFonts w:ascii="Calibri" w:eastAsia="Calibri" w:hAnsi="Calibri" w:cs="Times New Roman"/>
          <w:color w:val="auto"/>
        </w:rPr>
        <w:t>Remove Question Four</w:t>
      </w:r>
      <w:r w:rsidR="009B3420">
        <w:rPr>
          <w:rFonts w:ascii="Calibri" w:eastAsia="Calibri" w:hAnsi="Calibri" w:cs="Times New Roman"/>
          <w:color w:val="auto"/>
        </w:rPr>
        <w:t xml:space="preserve">. </w:t>
      </w:r>
      <w:r>
        <w:rPr>
          <w:rFonts w:ascii="Calibri" w:eastAsia="Calibri" w:hAnsi="Calibri" w:cs="Times New Roman"/>
          <w:color w:val="auto"/>
        </w:rPr>
        <w:br/>
        <w:t>Change Question T</w:t>
      </w:r>
      <w:r w:rsidR="0015389A" w:rsidRPr="0015389A">
        <w:rPr>
          <w:rFonts w:ascii="Calibri" w:eastAsia="Calibri" w:hAnsi="Calibri" w:cs="Times New Roman"/>
          <w:color w:val="auto"/>
        </w:rPr>
        <w:t xml:space="preserve">hree to: How </w:t>
      </w:r>
      <w:r w:rsidR="0015389A" w:rsidRPr="00094D35">
        <w:rPr>
          <w:rFonts w:ascii="Calibri" w:eastAsia="Calibri" w:hAnsi="Calibri" w:cs="Times New Roman"/>
          <w:color w:val="auto"/>
        </w:rPr>
        <w:t>are</w:t>
      </w:r>
      <w:r>
        <w:rPr>
          <w:rFonts w:ascii="Calibri" w:eastAsia="Calibri" w:hAnsi="Calibri" w:cs="Times New Roman"/>
          <w:color w:val="auto"/>
        </w:rPr>
        <w:t xml:space="preserve"> people</w:t>
      </w:r>
      <w:r w:rsidR="0015389A" w:rsidRPr="0015389A">
        <w:rPr>
          <w:rFonts w:ascii="Calibri" w:eastAsia="Calibri" w:hAnsi="Calibri" w:cs="Times New Roman"/>
          <w:color w:val="auto"/>
        </w:rPr>
        <w:t>’</w:t>
      </w:r>
      <w:r>
        <w:rPr>
          <w:rFonts w:ascii="Calibri" w:eastAsia="Calibri" w:hAnsi="Calibri" w:cs="Times New Roman"/>
          <w:color w:val="auto"/>
        </w:rPr>
        <w:t xml:space="preserve">s </w:t>
      </w:r>
      <w:r w:rsidR="0015389A" w:rsidRPr="0015389A">
        <w:rPr>
          <w:rFonts w:ascii="Calibri" w:eastAsia="Calibri" w:hAnsi="Calibri" w:cs="Times New Roman"/>
          <w:color w:val="auto"/>
        </w:rPr>
        <w:t>attitudes towards disability and disabled people being influence</w:t>
      </w:r>
      <w:r>
        <w:rPr>
          <w:rFonts w:ascii="Calibri" w:eastAsia="Calibri" w:hAnsi="Calibri" w:cs="Times New Roman"/>
          <w:color w:val="auto"/>
        </w:rPr>
        <w:t>d – now Question Three.</w:t>
      </w:r>
    </w:p>
    <w:p w14:paraId="7F6F9B6E" w14:textId="77777777" w:rsidR="0015389A" w:rsidRPr="0015389A" w:rsidRDefault="0015389A" w:rsidP="0015389A">
      <w:pPr>
        <w:rPr>
          <w:rFonts w:ascii="Calibri" w:eastAsia="Calibri" w:hAnsi="Calibri" w:cs="Times New Roman"/>
          <w:color w:val="auto"/>
        </w:rPr>
      </w:pPr>
      <w:r w:rsidRPr="00094D35">
        <w:rPr>
          <w:rFonts w:ascii="Calibri" w:eastAsia="Calibri" w:hAnsi="Calibri" w:cs="Times New Roman"/>
          <w:b/>
          <w:color w:val="auto"/>
        </w:rPr>
        <w:t>Institutional context</w:t>
      </w:r>
      <w:r w:rsidRPr="0015389A">
        <w:rPr>
          <w:rFonts w:ascii="Calibri" w:eastAsia="Calibri" w:hAnsi="Calibri" w:cs="Times New Roman"/>
          <w:color w:val="auto"/>
        </w:rPr>
        <w:t xml:space="preserve"> – government programmes to affect/influence attitudes  </w:t>
      </w:r>
    </w:p>
    <w:p w14:paraId="77AAB967" w14:textId="52B43EB6" w:rsidR="0015389A" w:rsidRPr="0015389A" w:rsidRDefault="0002344B" w:rsidP="0015389A">
      <w:pPr>
        <w:spacing w:after="240" w:line="240" w:lineRule="auto"/>
        <w:rPr>
          <w:rFonts w:ascii="Calibri" w:eastAsia="Calibri" w:hAnsi="Calibri" w:cs="Times New Roman"/>
          <w:color w:val="auto"/>
        </w:rPr>
      </w:pPr>
      <w:r>
        <w:rPr>
          <w:rFonts w:ascii="Calibri" w:eastAsia="Calibri" w:hAnsi="Calibri" w:cs="Times New Roman"/>
          <w:color w:val="auto"/>
        </w:rPr>
        <w:t>Feedback showed Question E</w:t>
      </w:r>
      <w:r w:rsidR="0015389A" w:rsidRPr="0015389A">
        <w:rPr>
          <w:rFonts w:ascii="Calibri" w:eastAsia="Calibri" w:hAnsi="Calibri" w:cs="Times New Roman"/>
          <w:color w:val="auto"/>
        </w:rPr>
        <w:t>ight’</w:t>
      </w:r>
      <w:r>
        <w:rPr>
          <w:rFonts w:ascii="Calibri" w:eastAsia="Calibri" w:hAnsi="Calibri" w:cs="Times New Roman"/>
          <w:color w:val="auto"/>
        </w:rPr>
        <w:t xml:space="preserve">s bracket text </w:t>
      </w:r>
      <w:r w:rsidR="00316957">
        <w:rPr>
          <w:rFonts w:ascii="Calibri" w:eastAsia="Calibri" w:hAnsi="Calibri" w:cs="Times New Roman"/>
          <w:color w:val="auto"/>
        </w:rPr>
        <w:t xml:space="preserve">(good/bad/as a culture) </w:t>
      </w:r>
      <w:r>
        <w:rPr>
          <w:rFonts w:ascii="Calibri" w:eastAsia="Calibri" w:hAnsi="Calibri" w:cs="Times New Roman"/>
          <w:color w:val="auto"/>
        </w:rPr>
        <w:t>was not understood</w:t>
      </w:r>
      <w:r w:rsidR="0015389A" w:rsidRPr="0015389A">
        <w:rPr>
          <w:rFonts w:ascii="Calibri" w:eastAsia="Calibri" w:hAnsi="Calibri" w:cs="Times New Roman"/>
          <w:color w:val="auto"/>
        </w:rPr>
        <w:t xml:space="preserve"> as examples</w:t>
      </w:r>
      <w:r w:rsidR="00316957">
        <w:rPr>
          <w:rFonts w:ascii="Calibri" w:eastAsia="Calibri" w:hAnsi="Calibri" w:cs="Times New Roman"/>
          <w:color w:val="auto"/>
        </w:rPr>
        <w:t xml:space="preserve"> of answers</w:t>
      </w:r>
      <w:r w:rsidR="0015389A" w:rsidRPr="0015389A">
        <w:rPr>
          <w:rFonts w:ascii="Calibri" w:eastAsia="Calibri" w:hAnsi="Calibri" w:cs="Times New Roman"/>
          <w:color w:val="auto"/>
        </w:rPr>
        <w:t xml:space="preserve">. Move </w:t>
      </w:r>
      <w:r w:rsidR="00316957">
        <w:rPr>
          <w:rFonts w:ascii="Calibri" w:eastAsia="Calibri" w:hAnsi="Calibri" w:cs="Times New Roman"/>
          <w:color w:val="auto"/>
        </w:rPr>
        <w:t>this bracket text to the introduction text</w:t>
      </w:r>
      <w:r w:rsidR="0015389A" w:rsidRPr="0015389A">
        <w:rPr>
          <w:rFonts w:ascii="Calibri" w:eastAsia="Calibri" w:hAnsi="Calibri" w:cs="Times New Roman"/>
          <w:color w:val="auto"/>
        </w:rPr>
        <w:t xml:space="preserve"> and make explicit that these are examples. One comment said </w:t>
      </w:r>
      <w:r w:rsidR="0015389A" w:rsidRPr="0015389A">
        <w:rPr>
          <w:rFonts w:ascii="Calibri" w:eastAsia="Calibri" w:hAnsi="Calibri" w:cs="Times New Roman"/>
          <w:i/>
          <w:color w:val="auto"/>
        </w:rPr>
        <w:t xml:space="preserve">“unsure if culture was the correct term but there is something about adapting to understand </w:t>
      </w:r>
      <w:proofErr w:type="gramStart"/>
      <w:r w:rsidR="0015389A" w:rsidRPr="0015389A">
        <w:rPr>
          <w:rFonts w:ascii="Calibri" w:eastAsia="Calibri" w:hAnsi="Calibri" w:cs="Times New Roman"/>
          <w:i/>
          <w:color w:val="auto"/>
        </w:rPr>
        <w:t>yourself</w:t>
      </w:r>
      <w:proofErr w:type="gramEnd"/>
      <w:r w:rsidR="0015389A" w:rsidRPr="0015389A">
        <w:rPr>
          <w:rFonts w:ascii="Calibri" w:eastAsia="Calibri" w:hAnsi="Calibri" w:cs="Times New Roman"/>
          <w:i/>
          <w:color w:val="auto"/>
        </w:rPr>
        <w:t xml:space="preserve"> and making yourself independent”</w:t>
      </w:r>
    </w:p>
    <w:p w14:paraId="3217CA95" w14:textId="1E75CBDD" w:rsidR="0015389A" w:rsidRPr="0015389A" w:rsidRDefault="0015389A" w:rsidP="0015389A">
      <w:pPr>
        <w:spacing w:after="240" w:line="240" w:lineRule="auto"/>
        <w:rPr>
          <w:rFonts w:ascii="Calibri" w:eastAsia="Calibri" w:hAnsi="Calibri" w:cs="Times New Roman"/>
          <w:color w:val="auto"/>
        </w:rPr>
      </w:pPr>
      <w:r w:rsidRPr="0015389A">
        <w:rPr>
          <w:rFonts w:ascii="Calibri" w:eastAsia="Calibri" w:hAnsi="Calibri" w:cs="Times New Roman"/>
          <w:color w:val="auto"/>
        </w:rPr>
        <w:t>Pre-natal diagnosis and outcomes ar</w:t>
      </w:r>
      <w:r w:rsidR="0030322A">
        <w:rPr>
          <w:rFonts w:ascii="Calibri" w:eastAsia="Calibri" w:hAnsi="Calibri" w:cs="Times New Roman"/>
          <w:color w:val="auto"/>
        </w:rPr>
        <w:t>e a bioethical issue</w:t>
      </w:r>
      <w:r w:rsidR="00316957">
        <w:rPr>
          <w:rFonts w:ascii="Calibri" w:eastAsia="Calibri" w:hAnsi="Calibri" w:cs="Times New Roman"/>
          <w:color w:val="auto"/>
        </w:rPr>
        <w:t xml:space="preserve">. Feedback was received on bio-ethical issues. We need to have a better understanding of what bioethical issues are and if/how they should be in the document. </w:t>
      </w:r>
      <w:r w:rsidR="00C1734B">
        <w:rPr>
          <w:rFonts w:ascii="Calibri" w:eastAsia="Calibri" w:hAnsi="Calibri" w:cs="Times New Roman"/>
          <w:color w:val="auto"/>
        </w:rPr>
        <w:br/>
      </w:r>
    </w:p>
    <w:p w14:paraId="55C37717"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44" w:name="_Toc461785956"/>
      <w:r w:rsidRPr="0015389A">
        <w:rPr>
          <w:rFonts w:ascii="Calibri Light" w:hAnsi="Calibri Light" w:cs="Times New Roman"/>
          <w:color w:val="2E74B5"/>
          <w:sz w:val="26"/>
          <w:szCs w:val="26"/>
        </w:rPr>
        <w:t>14. Accessibility</w:t>
      </w:r>
      <w:bookmarkEnd w:id="144"/>
      <w:r w:rsidRPr="0015389A">
        <w:rPr>
          <w:rFonts w:ascii="Calibri Light" w:hAnsi="Calibri Light" w:cs="Times New Roman"/>
          <w:color w:val="2E74B5"/>
          <w:sz w:val="26"/>
          <w:szCs w:val="26"/>
        </w:rPr>
        <w:t xml:space="preserve"> </w:t>
      </w:r>
    </w:p>
    <w:p w14:paraId="46BC99B4" w14:textId="1183A6EB" w:rsidR="0015389A" w:rsidRPr="0015389A" w:rsidRDefault="0030322A" w:rsidP="0015389A">
      <w:pPr>
        <w:rPr>
          <w:rFonts w:ascii="Calibri" w:eastAsia="Calibri" w:hAnsi="Calibri" w:cs="Times New Roman"/>
          <w:color w:val="auto"/>
        </w:rPr>
      </w:pPr>
      <w:r>
        <w:rPr>
          <w:rFonts w:ascii="Calibri" w:eastAsia="Calibri" w:hAnsi="Calibri" w:cs="Times New Roman"/>
          <w:color w:val="auto"/>
        </w:rPr>
        <w:t>Put accessibility a</w:t>
      </w:r>
      <w:r w:rsidR="0015389A" w:rsidRPr="0015389A">
        <w:rPr>
          <w:rFonts w:ascii="Calibri" w:eastAsia="Calibri" w:hAnsi="Calibri" w:cs="Times New Roman"/>
          <w:color w:val="auto"/>
        </w:rPr>
        <w:t>s a cross cutting topic</w:t>
      </w:r>
      <w:r>
        <w:rPr>
          <w:rFonts w:ascii="Calibri" w:eastAsia="Calibri" w:hAnsi="Calibri" w:cs="Times New Roman"/>
          <w:color w:val="auto"/>
        </w:rPr>
        <w:t>,</w:t>
      </w:r>
      <w:r w:rsidR="0015389A" w:rsidRPr="0015389A">
        <w:rPr>
          <w:rFonts w:ascii="Calibri" w:eastAsia="Calibri" w:hAnsi="Calibri" w:cs="Times New Roman"/>
          <w:color w:val="auto"/>
        </w:rPr>
        <w:t xml:space="preserve"> explain accessibility in labour market, education etc. </w:t>
      </w:r>
    </w:p>
    <w:p w14:paraId="4C615AE4" w14:textId="4F676C6E"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 xml:space="preserve">Flesh out types of barriers and facilitators for accessibility. </w:t>
      </w:r>
      <w:r w:rsidR="00F44543">
        <w:rPr>
          <w:rFonts w:ascii="Calibri" w:eastAsia="Calibri" w:hAnsi="Calibri" w:cs="Times New Roman"/>
          <w:color w:val="auto"/>
        </w:rPr>
        <w:br/>
      </w:r>
    </w:p>
    <w:p w14:paraId="538F6D4B" w14:textId="46B5FC07" w:rsidR="00F44543" w:rsidRPr="00F44543" w:rsidRDefault="0015389A" w:rsidP="00F44543">
      <w:pPr>
        <w:keepNext/>
        <w:keepLines/>
        <w:spacing w:before="40" w:after="0"/>
        <w:outlineLvl w:val="1"/>
        <w:rPr>
          <w:rFonts w:ascii="Calibri" w:eastAsia="Calibri" w:hAnsi="Calibri" w:cs="Times New Roman"/>
          <w:color w:val="auto"/>
        </w:rPr>
      </w:pPr>
      <w:bookmarkStart w:id="145" w:name="_Toc461785957"/>
      <w:r w:rsidRPr="0015389A">
        <w:rPr>
          <w:rFonts w:ascii="Calibri Light" w:hAnsi="Calibri Light" w:cs="Times New Roman"/>
          <w:color w:val="2E74B5"/>
          <w:sz w:val="26"/>
          <w:szCs w:val="26"/>
        </w:rPr>
        <w:t xml:space="preserve">15. Self-assessed wellbeing and personal autonomy </w:t>
      </w:r>
      <w:r w:rsidRPr="0015389A">
        <w:rPr>
          <w:rFonts w:ascii="Calibri" w:eastAsia="Calibri" w:hAnsi="Calibri" w:cs="Times New Roman"/>
          <w:color w:val="auto"/>
        </w:rPr>
        <w:br/>
      </w:r>
      <w:proofErr w:type="gramStart"/>
      <w:r w:rsidR="004176BE">
        <w:rPr>
          <w:rFonts w:ascii="Calibri" w:eastAsia="Calibri" w:hAnsi="Calibri"/>
        </w:rPr>
        <w:t>S</w:t>
      </w:r>
      <w:r w:rsidR="004176BE" w:rsidRPr="004176BE">
        <w:rPr>
          <w:rFonts w:ascii="Calibri" w:eastAsia="Calibri" w:hAnsi="Calibri"/>
        </w:rPr>
        <w:t>eparate</w:t>
      </w:r>
      <w:proofErr w:type="gramEnd"/>
      <w:r w:rsidRPr="004176BE">
        <w:rPr>
          <w:rFonts w:ascii="Calibri" w:eastAsia="Calibri" w:hAnsi="Calibri"/>
        </w:rPr>
        <w:t xml:space="preserve"> the two topics. </w:t>
      </w:r>
      <w:proofErr w:type="gramStart"/>
      <w:r w:rsidRPr="004176BE">
        <w:rPr>
          <w:rFonts w:ascii="Calibri" w:eastAsia="Calibri" w:hAnsi="Calibri"/>
        </w:rPr>
        <w:t>Personal autonomy to become a cross cutting topic.</w:t>
      </w:r>
      <w:bookmarkEnd w:id="145"/>
      <w:proofErr w:type="gramEnd"/>
      <w:r w:rsidRPr="0015389A">
        <w:rPr>
          <w:rFonts w:ascii="Calibri" w:eastAsia="Calibri" w:hAnsi="Calibri" w:cs="Times New Roman"/>
          <w:color w:val="auto"/>
        </w:rPr>
        <w:t xml:space="preserve"> </w:t>
      </w:r>
      <w:r w:rsidR="004176BE">
        <w:rPr>
          <w:rFonts w:ascii="Calibri" w:eastAsia="Calibri" w:hAnsi="Calibri" w:cs="Times New Roman"/>
          <w:color w:val="auto"/>
        </w:rPr>
        <w:br/>
      </w:r>
    </w:p>
    <w:p w14:paraId="3DD46456" w14:textId="77777777" w:rsidR="0015389A" w:rsidRPr="0015389A" w:rsidRDefault="0015389A" w:rsidP="0015389A">
      <w:pPr>
        <w:spacing w:after="240"/>
        <w:rPr>
          <w:rFonts w:ascii="Calibri" w:eastAsia="Calibri" w:hAnsi="Calibri" w:cs="Times New Roman"/>
          <w:color w:val="auto"/>
        </w:rPr>
      </w:pPr>
      <w:r w:rsidRPr="0015389A">
        <w:rPr>
          <w:rFonts w:ascii="Calibri" w:eastAsia="Calibri" w:hAnsi="Calibri" w:cs="Times New Roman"/>
          <w:color w:val="auto"/>
        </w:rPr>
        <w:t xml:space="preserve">Change well-being and wellbeing to be consistent across document. </w:t>
      </w:r>
    </w:p>
    <w:p w14:paraId="181A0206" w14:textId="697CEB18" w:rsidR="0015389A" w:rsidRPr="0015389A" w:rsidRDefault="0030322A" w:rsidP="0015389A">
      <w:pPr>
        <w:spacing w:after="240"/>
        <w:rPr>
          <w:rFonts w:ascii="Calibri" w:eastAsia="Calibri" w:hAnsi="Calibri" w:cs="Times New Roman"/>
          <w:color w:val="auto"/>
        </w:rPr>
      </w:pPr>
      <w:r>
        <w:rPr>
          <w:rFonts w:ascii="Calibri" w:eastAsia="Calibri" w:hAnsi="Calibri" w:cs="Times New Roman"/>
          <w:color w:val="auto"/>
        </w:rPr>
        <w:t xml:space="preserve">Question Five: </w:t>
      </w:r>
      <w:r w:rsidR="00094D35">
        <w:rPr>
          <w:rFonts w:ascii="Calibri" w:eastAsia="Calibri" w:hAnsi="Calibri" w:cs="Times New Roman"/>
          <w:color w:val="auto"/>
        </w:rPr>
        <w:t xml:space="preserve"> A</w:t>
      </w:r>
      <w:r w:rsidR="0015389A" w:rsidRPr="0015389A">
        <w:rPr>
          <w:rFonts w:ascii="Calibri" w:eastAsia="Calibri" w:hAnsi="Calibri" w:cs="Times New Roman"/>
          <w:color w:val="auto"/>
        </w:rPr>
        <w:t xml:space="preserve">dd “if so, why?” Read up further on </w:t>
      </w:r>
      <w:r w:rsidR="0015389A" w:rsidRPr="004457DC">
        <w:rPr>
          <w:rFonts w:ascii="Calibri" w:eastAsia="Calibri" w:hAnsi="Calibri" w:cs="Times New Roman"/>
          <w:b/>
          <w:color w:val="auto"/>
        </w:rPr>
        <w:t>personal resilience</w:t>
      </w:r>
      <w:r w:rsidR="0015389A" w:rsidRPr="0015389A">
        <w:rPr>
          <w:rFonts w:ascii="Calibri" w:eastAsia="Calibri" w:hAnsi="Calibri" w:cs="Times New Roman"/>
          <w:color w:val="auto"/>
        </w:rPr>
        <w:t xml:space="preserve"> – this is next well-being trend. </w:t>
      </w:r>
    </w:p>
    <w:p w14:paraId="38CC5E4C" w14:textId="11263F66" w:rsidR="0015389A" w:rsidRPr="0015389A" w:rsidRDefault="009B3420" w:rsidP="0015389A">
      <w:pPr>
        <w:spacing w:after="240"/>
        <w:rPr>
          <w:rFonts w:ascii="Calibri" w:eastAsia="Calibri" w:hAnsi="Calibri" w:cs="Times New Roman"/>
          <w:color w:val="auto"/>
        </w:rPr>
      </w:pPr>
      <w:r>
        <w:rPr>
          <w:rFonts w:ascii="Calibri" w:eastAsia="Calibri" w:hAnsi="Calibri" w:cs="Times New Roman"/>
          <w:color w:val="auto"/>
        </w:rPr>
        <w:t>R</w:t>
      </w:r>
      <w:r w:rsidR="0030322A">
        <w:rPr>
          <w:rFonts w:ascii="Calibri" w:eastAsia="Calibri" w:hAnsi="Calibri" w:cs="Times New Roman"/>
          <w:color w:val="auto"/>
        </w:rPr>
        <w:t>emove Question S</w:t>
      </w:r>
      <w:r w:rsidR="0015389A" w:rsidRPr="0015389A">
        <w:rPr>
          <w:rFonts w:ascii="Calibri" w:eastAsia="Calibri" w:hAnsi="Calibri" w:cs="Times New Roman"/>
          <w:color w:val="auto"/>
        </w:rPr>
        <w:t xml:space="preserve">ix.  </w:t>
      </w:r>
    </w:p>
    <w:p w14:paraId="134A5358" w14:textId="14D716EF" w:rsidR="0015389A" w:rsidRPr="0015389A" w:rsidRDefault="0030322A" w:rsidP="0015389A">
      <w:pPr>
        <w:spacing w:after="240"/>
        <w:rPr>
          <w:rFonts w:ascii="Calibri" w:eastAsia="Calibri" w:hAnsi="Calibri" w:cs="Times New Roman"/>
          <w:color w:val="auto"/>
        </w:rPr>
      </w:pPr>
      <w:r>
        <w:rPr>
          <w:rFonts w:ascii="Calibri" w:eastAsia="Calibri" w:hAnsi="Calibri" w:cs="Times New Roman"/>
          <w:color w:val="auto"/>
        </w:rPr>
        <w:t>Self-assessed w</w:t>
      </w:r>
      <w:r w:rsidR="0015389A" w:rsidRPr="0015389A">
        <w:rPr>
          <w:rFonts w:ascii="Calibri" w:eastAsia="Calibri" w:hAnsi="Calibri" w:cs="Times New Roman"/>
          <w:color w:val="auto"/>
        </w:rPr>
        <w:t>ellbeing should include:</w:t>
      </w:r>
    </w:p>
    <w:p w14:paraId="256C0042" w14:textId="77777777" w:rsidR="0015389A" w:rsidRPr="0015389A" w:rsidRDefault="0015389A" w:rsidP="0015389A">
      <w:pPr>
        <w:numPr>
          <w:ilvl w:val="0"/>
          <w:numId w:val="19"/>
        </w:numPr>
        <w:spacing w:after="240"/>
        <w:contextualSpacing/>
        <w:rPr>
          <w:rFonts w:ascii="Calibri" w:eastAsia="Calibri" w:hAnsi="Calibri" w:cs="Times New Roman"/>
          <w:color w:val="auto"/>
        </w:rPr>
      </w:pPr>
      <w:r w:rsidRPr="0015389A">
        <w:rPr>
          <w:rFonts w:ascii="Calibri" w:eastAsia="Calibri" w:hAnsi="Calibri" w:cs="Times New Roman"/>
          <w:color w:val="auto"/>
        </w:rPr>
        <w:t xml:space="preserve">Feelings of belonging (and social exclusion) </w:t>
      </w:r>
    </w:p>
    <w:p w14:paraId="3B529AAD" w14:textId="77777777" w:rsidR="0015389A" w:rsidRPr="0015389A" w:rsidRDefault="0015389A" w:rsidP="0015389A">
      <w:pPr>
        <w:numPr>
          <w:ilvl w:val="0"/>
          <w:numId w:val="19"/>
        </w:numPr>
        <w:spacing w:after="240"/>
        <w:contextualSpacing/>
        <w:rPr>
          <w:rFonts w:ascii="Calibri" w:eastAsia="Calibri" w:hAnsi="Calibri" w:cs="Times New Roman"/>
          <w:color w:val="auto"/>
        </w:rPr>
      </w:pPr>
      <w:r w:rsidRPr="0015389A">
        <w:rPr>
          <w:rFonts w:ascii="Calibri" w:eastAsia="Calibri" w:hAnsi="Calibri" w:cs="Times New Roman"/>
          <w:color w:val="auto"/>
        </w:rPr>
        <w:t xml:space="preserve">Social isolation </w:t>
      </w:r>
    </w:p>
    <w:p w14:paraId="6B04A940" w14:textId="72386CD1" w:rsidR="0015389A" w:rsidRDefault="0030322A" w:rsidP="0015389A">
      <w:pPr>
        <w:numPr>
          <w:ilvl w:val="0"/>
          <w:numId w:val="19"/>
        </w:numPr>
        <w:spacing w:after="240"/>
        <w:contextualSpacing/>
        <w:rPr>
          <w:rFonts w:ascii="Calibri" w:eastAsia="Calibri" w:hAnsi="Calibri" w:cs="Times New Roman"/>
          <w:color w:val="auto"/>
        </w:rPr>
      </w:pPr>
      <w:r>
        <w:rPr>
          <w:rFonts w:ascii="Calibri" w:eastAsia="Calibri" w:hAnsi="Calibri" w:cs="Times New Roman"/>
          <w:color w:val="auto"/>
        </w:rPr>
        <w:t>L</w:t>
      </w:r>
      <w:r w:rsidR="0015389A" w:rsidRPr="0015389A">
        <w:rPr>
          <w:rFonts w:ascii="Calibri" w:eastAsia="Calibri" w:hAnsi="Calibri" w:cs="Times New Roman"/>
          <w:color w:val="auto"/>
        </w:rPr>
        <w:t>oneliness</w:t>
      </w:r>
      <w:r>
        <w:rPr>
          <w:rFonts w:ascii="Calibri" w:eastAsia="Calibri" w:hAnsi="Calibri" w:cs="Times New Roman"/>
          <w:color w:val="auto"/>
        </w:rPr>
        <w:t>.</w:t>
      </w:r>
    </w:p>
    <w:p w14:paraId="727C76DE" w14:textId="77777777" w:rsidR="004D22EC" w:rsidRDefault="004D22EC" w:rsidP="004D22EC">
      <w:pPr>
        <w:spacing w:after="240"/>
        <w:contextualSpacing/>
        <w:rPr>
          <w:rFonts w:ascii="Calibri" w:eastAsia="Calibri" w:hAnsi="Calibri" w:cs="Times New Roman"/>
          <w:color w:val="auto"/>
        </w:rPr>
      </w:pPr>
    </w:p>
    <w:p w14:paraId="1F6C08B2" w14:textId="74F36804" w:rsidR="004D22EC" w:rsidRDefault="004D22EC">
      <w:pPr>
        <w:spacing w:after="0" w:line="240" w:lineRule="auto"/>
        <w:rPr>
          <w:rFonts w:ascii="Calibri" w:eastAsia="Calibri" w:hAnsi="Calibri" w:cs="Times New Roman"/>
          <w:color w:val="auto"/>
        </w:rPr>
      </w:pPr>
      <w:r>
        <w:rPr>
          <w:rFonts w:ascii="Calibri" w:eastAsia="Calibri" w:hAnsi="Calibri" w:cs="Times New Roman"/>
          <w:color w:val="auto"/>
        </w:rPr>
        <w:br w:type="page"/>
      </w:r>
    </w:p>
    <w:p w14:paraId="6F35CD44"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46" w:name="_Toc461785958"/>
      <w:r w:rsidRPr="0015389A">
        <w:rPr>
          <w:rFonts w:ascii="Calibri Light" w:hAnsi="Calibri Light" w:cs="Times New Roman"/>
          <w:color w:val="2E74B5"/>
          <w:sz w:val="26"/>
          <w:szCs w:val="26"/>
        </w:rPr>
        <w:lastRenderedPageBreak/>
        <w:t>16. Personal characteristics</w:t>
      </w:r>
      <w:bookmarkEnd w:id="146"/>
      <w:r w:rsidRPr="0015389A">
        <w:rPr>
          <w:rFonts w:ascii="Calibri Light" w:hAnsi="Calibri Light" w:cs="Times New Roman"/>
          <w:color w:val="2E74B5"/>
          <w:sz w:val="26"/>
          <w:szCs w:val="26"/>
        </w:rPr>
        <w:t xml:space="preserve"> </w:t>
      </w:r>
    </w:p>
    <w:p w14:paraId="7E10985E" w14:textId="77777777"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Personal characteristics should include:</w:t>
      </w:r>
    </w:p>
    <w:p w14:paraId="5DB2594A" w14:textId="2135C8C2"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Geographic locations</w:t>
      </w:r>
      <w:r w:rsidR="00804FA3">
        <w:rPr>
          <w:rFonts w:ascii="Calibri" w:eastAsia="Calibri" w:hAnsi="Calibri" w:cs="Times New Roman"/>
          <w:color w:val="auto"/>
        </w:rPr>
        <w:t>/regions</w:t>
      </w:r>
    </w:p>
    <w:p w14:paraId="1E185190" w14:textId="43F5F23C" w:rsidR="0015389A" w:rsidRPr="0015389A" w:rsidRDefault="00804FA3" w:rsidP="0015389A">
      <w:pPr>
        <w:numPr>
          <w:ilvl w:val="0"/>
          <w:numId w:val="18"/>
        </w:numPr>
        <w:contextualSpacing/>
        <w:rPr>
          <w:rFonts w:ascii="Calibri" w:eastAsia="Calibri" w:hAnsi="Calibri" w:cs="Times New Roman"/>
          <w:color w:val="auto"/>
        </w:rPr>
      </w:pPr>
      <w:r>
        <w:rPr>
          <w:rFonts w:ascii="Calibri" w:eastAsia="Calibri" w:hAnsi="Calibri" w:cs="Times New Roman"/>
          <w:color w:val="auto"/>
        </w:rPr>
        <w:t xml:space="preserve">Urban/rural </w:t>
      </w:r>
      <w:r w:rsidR="0015389A" w:rsidRPr="0015389A">
        <w:rPr>
          <w:rFonts w:ascii="Calibri" w:eastAsia="Calibri" w:hAnsi="Calibri" w:cs="Times New Roman"/>
          <w:color w:val="auto"/>
        </w:rPr>
        <w:t xml:space="preserve"> </w:t>
      </w:r>
    </w:p>
    <w:p w14:paraId="25FDC773" w14:textId="77777777"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 xml:space="preserve">Relationship status/marital status </w:t>
      </w:r>
    </w:p>
    <w:p w14:paraId="13D93ADB" w14:textId="77777777"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Household composition (relating to relationship)</w:t>
      </w:r>
    </w:p>
    <w:p w14:paraId="0FB3A041" w14:textId="46C2BCC5"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Income is in standard of living, however income may need to be crossed w</w:t>
      </w:r>
      <w:r w:rsidR="00094D35">
        <w:rPr>
          <w:rFonts w:ascii="Calibri" w:eastAsia="Calibri" w:hAnsi="Calibri" w:cs="Times New Roman"/>
          <w:color w:val="auto"/>
        </w:rPr>
        <w:t>ith other things (i.e. services</w:t>
      </w:r>
      <w:r w:rsidRPr="0015389A">
        <w:rPr>
          <w:rFonts w:ascii="Calibri" w:eastAsia="Calibri" w:hAnsi="Calibri" w:cs="Times New Roman"/>
          <w:color w:val="auto"/>
        </w:rPr>
        <w:t xml:space="preserve">) </w:t>
      </w:r>
    </w:p>
    <w:p w14:paraId="79179608" w14:textId="77777777"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 xml:space="preserve">Socio economic differences  - NZ DEP/median income </w:t>
      </w:r>
    </w:p>
    <w:p w14:paraId="18E3A87F" w14:textId="77777777" w:rsidR="0015389A" w:rsidRPr="0015389A" w:rsidRDefault="0015389A" w:rsidP="0015389A">
      <w:pPr>
        <w:numPr>
          <w:ilvl w:val="0"/>
          <w:numId w:val="18"/>
        </w:numPr>
        <w:contextualSpacing/>
        <w:rPr>
          <w:rFonts w:ascii="Calibri" w:eastAsia="Calibri" w:hAnsi="Calibri" w:cs="Times New Roman"/>
          <w:b/>
          <w:color w:val="auto"/>
        </w:rPr>
      </w:pPr>
      <w:proofErr w:type="spellStart"/>
      <w:r w:rsidRPr="0015389A">
        <w:rPr>
          <w:rFonts w:ascii="Calibri" w:eastAsia="Calibri" w:hAnsi="Calibri" w:cs="Times New Roman"/>
          <w:color w:val="auto"/>
        </w:rPr>
        <w:t>Hapu</w:t>
      </w:r>
      <w:proofErr w:type="spellEnd"/>
      <w:r w:rsidRPr="0015389A">
        <w:rPr>
          <w:rFonts w:ascii="Calibri" w:eastAsia="Calibri" w:hAnsi="Calibri" w:cs="Times New Roman"/>
          <w:color w:val="auto"/>
        </w:rPr>
        <w:t xml:space="preserve"> /</w:t>
      </w:r>
      <w:proofErr w:type="spellStart"/>
      <w:r w:rsidRPr="0015389A">
        <w:rPr>
          <w:rFonts w:ascii="Calibri" w:eastAsia="Calibri" w:hAnsi="Calibri" w:cs="Times New Roman"/>
          <w:color w:val="auto"/>
        </w:rPr>
        <w:t>iwi</w:t>
      </w:r>
      <w:proofErr w:type="spellEnd"/>
    </w:p>
    <w:p w14:paraId="70C3BFB7" w14:textId="77777777" w:rsidR="0015389A" w:rsidRPr="0015389A" w:rsidRDefault="0015389A" w:rsidP="0015389A">
      <w:pPr>
        <w:numPr>
          <w:ilvl w:val="0"/>
          <w:numId w:val="18"/>
        </w:numPr>
        <w:contextualSpacing/>
        <w:rPr>
          <w:rFonts w:ascii="Calibri" w:eastAsia="Calibri" w:hAnsi="Calibri" w:cs="Times New Roman"/>
          <w:b/>
          <w:color w:val="auto"/>
        </w:rPr>
      </w:pPr>
      <w:r w:rsidRPr="0015389A">
        <w:rPr>
          <w:rFonts w:ascii="Calibri" w:eastAsia="Calibri" w:hAnsi="Calibri" w:cs="Times New Roman"/>
          <w:color w:val="auto"/>
        </w:rPr>
        <w:t xml:space="preserve">Gender </w:t>
      </w:r>
    </w:p>
    <w:p w14:paraId="65BF2ADD" w14:textId="77777777"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Citizenship</w:t>
      </w:r>
    </w:p>
    <w:p w14:paraId="71DC4177" w14:textId="77777777" w:rsidR="0015389A" w:rsidRPr="0015389A"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Times New Roman"/>
          <w:color w:val="auto"/>
        </w:rPr>
        <w:t xml:space="preserve">Number of dependent children </w:t>
      </w:r>
    </w:p>
    <w:p w14:paraId="29C862A0" w14:textId="188BFE30" w:rsidR="0015389A" w:rsidRPr="00F44543" w:rsidRDefault="0015389A" w:rsidP="0015389A">
      <w:pPr>
        <w:numPr>
          <w:ilvl w:val="0"/>
          <w:numId w:val="18"/>
        </w:numPr>
        <w:contextualSpacing/>
        <w:rPr>
          <w:rFonts w:ascii="Calibri" w:eastAsia="Calibri" w:hAnsi="Calibri" w:cs="Times New Roman"/>
          <w:color w:val="auto"/>
        </w:rPr>
      </w:pPr>
      <w:r w:rsidRPr="0015389A">
        <w:rPr>
          <w:rFonts w:ascii="Calibri" w:eastAsia="Calibri" w:hAnsi="Calibri" w:cs="Calibri"/>
          <w:color w:val="auto"/>
        </w:rPr>
        <w:t>Type of communication (language, NZSL and Braille)</w:t>
      </w:r>
    </w:p>
    <w:p w14:paraId="077C594A" w14:textId="092AB3BE" w:rsidR="0015389A" w:rsidRPr="0015389A" w:rsidRDefault="00F44543" w:rsidP="0015389A">
      <w:pPr>
        <w:ind w:left="720"/>
        <w:contextualSpacing/>
        <w:rPr>
          <w:rFonts w:ascii="Calibri" w:eastAsia="Calibri" w:hAnsi="Calibri" w:cs="Times New Roman"/>
          <w:color w:val="auto"/>
        </w:rPr>
      </w:pPr>
      <w:r>
        <w:rPr>
          <w:rFonts w:ascii="Calibri" w:eastAsia="Calibri" w:hAnsi="Calibri" w:cs="Times New Roman"/>
          <w:color w:val="auto"/>
        </w:rPr>
        <w:br/>
      </w:r>
    </w:p>
    <w:p w14:paraId="487A1219" w14:textId="77777777" w:rsidR="0015389A" w:rsidRPr="0015389A" w:rsidRDefault="0015389A" w:rsidP="0015389A">
      <w:pPr>
        <w:keepNext/>
        <w:keepLines/>
        <w:spacing w:before="40" w:after="0"/>
        <w:outlineLvl w:val="1"/>
        <w:rPr>
          <w:rFonts w:ascii="Calibri Light" w:hAnsi="Calibri Light" w:cs="Times New Roman"/>
          <w:color w:val="2E74B5"/>
          <w:sz w:val="26"/>
          <w:szCs w:val="26"/>
        </w:rPr>
      </w:pPr>
      <w:bookmarkStart w:id="147" w:name="_Toc461785959"/>
      <w:r w:rsidRPr="0015389A">
        <w:rPr>
          <w:rFonts w:ascii="Calibri Light" w:hAnsi="Calibri Light" w:cs="Times New Roman"/>
          <w:color w:val="2E74B5"/>
          <w:sz w:val="26"/>
          <w:szCs w:val="26"/>
        </w:rPr>
        <w:t>17. Disability, impairment and limitations</w:t>
      </w:r>
      <w:bookmarkEnd w:id="147"/>
      <w:r w:rsidRPr="0015389A">
        <w:rPr>
          <w:rFonts w:ascii="Calibri Light" w:hAnsi="Calibri Light" w:cs="Times New Roman"/>
          <w:color w:val="2E74B5"/>
          <w:sz w:val="26"/>
          <w:szCs w:val="26"/>
        </w:rPr>
        <w:t xml:space="preserve"> </w:t>
      </w:r>
    </w:p>
    <w:p w14:paraId="0E1514FD" w14:textId="6D356413" w:rsidR="0015389A" w:rsidRPr="0015389A" w:rsidRDefault="009B3420" w:rsidP="0015389A">
      <w:pPr>
        <w:rPr>
          <w:rFonts w:ascii="Calibri" w:eastAsia="Calibri" w:hAnsi="Calibri" w:cs="Times New Roman"/>
          <w:color w:val="auto"/>
        </w:rPr>
      </w:pPr>
      <w:r>
        <w:rPr>
          <w:rFonts w:ascii="Calibri" w:eastAsia="Calibri" w:hAnsi="Calibri" w:cs="Times New Roman"/>
          <w:color w:val="auto"/>
        </w:rPr>
        <w:t>Make explicit that this is a c</w:t>
      </w:r>
      <w:r w:rsidR="0015389A" w:rsidRPr="0015389A">
        <w:rPr>
          <w:rFonts w:ascii="Calibri" w:eastAsia="Calibri" w:hAnsi="Calibri" w:cs="Times New Roman"/>
          <w:color w:val="auto"/>
        </w:rPr>
        <w:t>ross</w:t>
      </w:r>
      <w:r w:rsidR="00F1794B">
        <w:rPr>
          <w:rFonts w:ascii="Calibri" w:eastAsia="Calibri" w:hAnsi="Calibri" w:cs="Times New Roman"/>
          <w:color w:val="auto"/>
        </w:rPr>
        <w:t xml:space="preserve"> cutting topic</w:t>
      </w:r>
      <w:r>
        <w:rPr>
          <w:rFonts w:ascii="Calibri" w:eastAsia="Calibri" w:hAnsi="Calibri" w:cs="Times New Roman"/>
          <w:color w:val="auto"/>
        </w:rPr>
        <w:t>.  N</w:t>
      </w:r>
      <w:r w:rsidR="00F1794B">
        <w:rPr>
          <w:rFonts w:ascii="Calibri" w:eastAsia="Calibri" w:hAnsi="Calibri" w:cs="Times New Roman"/>
          <w:color w:val="auto"/>
        </w:rPr>
        <w:t>eeds to be at the beginning</w:t>
      </w:r>
      <w:r w:rsidR="0015389A" w:rsidRPr="0015389A">
        <w:rPr>
          <w:rFonts w:ascii="Calibri" w:eastAsia="Calibri" w:hAnsi="Calibri" w:cs="Times New Roman"/>
          <w:color w:val="auto"/>
        </w:rPr>
        <w:t xml:space="preserve"> of the document </w:t>
      </w:r>
    </w:p>
    <w:p w14:paraId="59D2E176" w14:textId="7C468CB4" w:rsidR="0015389A" w:rsidRPr="0015389A" w:rsidRDefault="0015389A" w:rsidP="0015389A">
      <w:pPr>
        <w:rPr>
          <w:rFonts w:ascii="Calibri" w:eastAsia="Calibri" w:hAnsi="Calibri" w:cs="Times New Roman"/>
          <w:color w:val="auto"/>
        </w:rPr>
      </w:pPr>
      <w:r w:rsidRPr="0015389A">
        <w:rPr>
          <w:rFonts w:ascii="Calibri" w:eastAsia="Calibri" w:hAnsi="Calibri" w:cs="Times New Roman"/>
          <w:color w:val="auto"/>
        </w:rPr>
        <w:t>Include</w:t>
      </w:r>
      <w:r w:rsidR="00F1794B">
        <w:rPr>
          <w:rFonts w:ascii="Calibri" w:eastAsia="Calibri" w:hAnsi="Calibri" w:cs="Times New Roman"/>
          <w:color w:val="auto"/>
        </w:rPr>
        <w:t>:</w:t>
      </w:r>
      <w:r w:rsidRPr="0015389A">
        <w:rPr>
          <w:rFonts w:ascii="Calibri" w:eastAsia="Calibri" w:hAnsi="Calibri" w:cs="Times New Roman"/>
          <w:color w:val="auto"/>
        </w:rPr>
        <w:t xml:space="preserve"> </w:t>
      </w:r>
    </w:p>
    <w:p w14:paraId="0A204483" w14:textId="77777777" w:rsidR="0015389A" w:rsidRPr="0015389A" w:rsidRDefault="0015389A" w:rsidP="0015389A">
      <w:pPr>
        <w:numPr>
          <w:ilvl w:val="0"/>
          <w:numId w:val="27"/>
        </w:numPr>
        <w:contextualSpacing/>
        <w:rPr>
          <w:rFonts w:ascii="Calibri" w:eastAsia="Calibri" w:hAnsi="Calibri" w:cs="Times New Roman"/>
          <w:color w:val="auto"/>
        </w:rPr>
      </w:pPr>
      <w:r w:rsidRPr="0015389A">
        <w:rPr>
          <w:rFonts w:ascii="Calibri" w:eastAsia="Calibri" w:hAnsi="Calibri" w:cs="Times New Roman"/>
          <w:color w:val="auto"/>
        </w:rPr>
        <w:t xml:space="preserve">Types of limitations  </w:t>
      </w:r>
    </w:p>
    <w:p w14:paraId="12F1047F" w14:textId="1397B3C2" w:rsidR="0015389A" w:rsidRPr="0015389A" w:rsidRDefault="00F1794B" w:rsidP="0015389A">
      <w:pPr>
        <w:numPr>
          <w:ilvl w:val="0"/>
          <w:numId w:val="27"/>
        </w:numPr>
        <w:contextualSpacing/>
        <w:rPr>
          <w:rFonts w:ascii="Calibri" w:eastAsia="Calibri" w:hAnsi="Calibri" w:cs="Times New Roman"/>
          <w:color w:val="auto"/>
        </w:rPr>
      </w:pPr>
      <w:r>
        <w:rPr>
          <w:rFonts w:ascii="Calibri" w:eastAsia="Calibri" w:hAnsi="Calibri" w:cs="Times New Roman"/>
          <w:color w:val="auto"/>
        </w:rPr>
        <w:t>H</w:t>
      </w:r>
      <w:r w:rsidR="0015389A" w:rsidRPr="0015389A">
        <w:rPr>
          <w:rFonts w:ascii="Calibri" w:eastAsia="Calibri" w:hAnsi="Calibri" w:cs="Times New Roman"/>
          <w:color w:val="auto"/>
        </w:rPr>
        <w:t>ealth conditions – in health</w:t>
      </w:r>
      <w:r>
        <w:rPr>
          <w:rFonts w:ascii="Calibri" w:eastAsia="Calibri" w:hAnsi="Calibri" w:cs="Times New Roman"/>
          <w:color w:val="auto"/>
        </w:rPr>
        <w:t>,</w:t>
      </w:r>
      <w:r w:rsidR="0015389A" w:rsidRPr="0015389A">
        <w:rPr>
          <w:rFonts w:ascii="Calibri" w:eastAsia="Calibri" w:hAnsi="Calibri" w:cs="Times New Roman"/>
          <w:color w:val="auto"/>
        </w:rPr>
        <w:t xml:space="preserve"> however</w:t>
      </w:r>
      <w:r>
        <w:rPr>
          <w:rFonts w:ascii="Calibri" w:eastAsia="Calibri" w:hAnsi="Calibri" w:cs="Times New Roman"/>
          <w:color w:val="auto"/>
        </w:rPr>
        <w:t>,</w:t>
      </w:r>
      <w:r w:rsidR="0015389A" w:rsidRPr="0015389A">
        <w:rPr>
          <w:rFonts w:ascii="Calibri" w:eastAsia="Calibri" w:hAnsi="Calibri" w:cs="Times New Roman"/>
          <w:color w:val="auto"/>
        </w:rPr>
        <w:t xml:space="preserve"> may need to be cross-cutting</w:t>
      </w:r>
    </w:p>
    <w:p w14:paraId="43464ABD" w14:textId="3DD7C815" w:rsidR="0015389A" w:rsidRPr="0015389A" w:rsidRDefault="0015389A" w:rsidP="0015389A">
      <w:pPr>
        <w:numPr>
          <w:ilvl w:val="0"/>
          <w:numId w:val="27"/>
        </w:numPr>
        <w:contextualSpacing/>
        <w:rPr>
          <w:rFonts w:ascii="Calibri" w:eastAsia="Calibri" w:hAnsi="Calibri" w:cs="Times New Roman"/>
          <w:color w:val="auto"/>
        </w:rPr>
      </w:pPr>
      <w:r w:rsidRPr="0015389A">
        <w:rPr>
          <w:rFonts w:ascii="Calibri" w:eastAsia="Calibri" w:hAnsi="Calibri" w:cs="Times New Roman"/>
          <w:color w:val="auto"/>
        </w:rPr>
        <w:t>Number of impairments</w:t>
      </w:r>
      <w:r w:rsidR="00F1794B">
        <w:rPr>
          <w:rFonts w:ascii="Calibri" w:eastAsia="Calibri" w:hAnsi="Calibri" w:cs="Times New Roman"/>
          <w:color w:val="auto"/>
        </w:rPr>
        <w:t>.</w:t>
      </w:r>
      <w:r w:rsidRPr="0015389A">
        <w:rPr>
          <w:rFonts w:ascii="Calibri" w:eastAsia="Calibri" w:hAnsi="Calibri" w:cs="Times New Roman"/>
          <w:color w:val="auto"/>
        </w:rPr>
        <w:t xml:space="preserve"> </w:t>
      </w:r>
    </w:p>
    <w:p w14:paraId="7AADFCE3" w14:textId="77777777" w:rsidR="0015389A" w:rsidRPr="0015389A" w:rsidRDefault="0015389A" w:rsidP="0015389A">
      <w:pPr>
        <w:numPr>
          <w:ilvl w:val="0"/>
          <w:numId w:val="27"/>
        </w:numPr>
        <w:contextualSpacing/>
        <w:rPr>
          <w:rFonts w:ascii="Calibri" w:eastAsia="Calibri" w:hAnsi="Calibri" w:cs="Times New Roman"/>
          <w:color w:val="auto"/>
        </w:rPr>
      </w:pPr>
      <w:r w:rsidRPr="0015389A">
        <w:rPr>
          <w:rFonts w:ascii="Calibri" w:eastAsia="Calibri" w:hAnsi="Calibri" w:cs="Times New Roman"/>
          <w:color w:val="auto"/>
        </w:rPr>
        <w:t xml:space="preserve">Cause of impairments </w:t>
      </w:r>
    </w:p>
    <w:p w14:paraId="7FCB948F" w14:textId="77777777" w:rsidR="0015389A" w:rsidRPr="0015389A" w:rsidRDefault="0015389A" w:rsidP="0015389A">
      <w:pPr>
        <w:numPr>
          <w:ilvl w:val="0"/>
          <w:numId w:val="27"/>
        </w:numPr>
        <w:contextualSpacing/>
        <w:rPr>
          <w:rFonts w:ascii="Calibri" w:eastAsia="Calibri" w:hAnsi="Calibri" w:cs="Times New Roman"/>
          <w:color w:val="auto"/>
        </w:rPr>
      </w:pPr>
      <w:r w:rsidRPr="0015389A">
        <w:rPr>
          <w:rFonts w:ascii="Calibri" w:eastAsia="Calibri" w:hAnsi="Calibri" w:cs="Times New Roman"/>
          <w:color w:val="auto"/>
        </w:rPr>
        <w:t xml:space="preserve">Onset and duration of impairments </w:t>
      </w:r>
    </w:p>
    <w:p w14:paraId="400F3B25" w14:textId="77777777" w:rsidR="0015389A" w:rsidRPr="0015389A" w:rsidRDefault="0015389A" w:rsidP="0015389A">
      <w:pPr>
        <w:numPr>
          <w:ilvl w:val="0"/>
          <w:numId w:val="27"/>
        </w:numPr>
        <w:contextualSpacing/>
        <w:rPr>
          <w:rFonts w:ascii="Calibri" w:eastAsia="Calibri" w:hAnsi="Calibri" w:cs="Times New Roman"/>
          <w:color w:val="auto"/>
        </w:rPr>
      </w:pPr>
      <w:r w:rsidRPr="0015389A">
        <w:rPr>
          <w:rFonts w:ascii="Calibri" w:eastAsia="Calibri" w:hAnsi="Calibri" w:cs="Times New Roman"/>
          <w:color w:val="auto"/>
        </w:rPr>
        <w:t xml:space="preserve">Severity </w:t>
      </w:r>
    </w:p>
    <w:p w14:paraId="235CC466" w14:textId="77777777" w:rsidR="0015389A" w:rsidRDefault="0015389A" w:rsidP="0015389A">
      <w:pPr>
        <w:numPr>
          <w:ilvl w:val="0"/>
          <w:numId w:val="27"/>
        </w:numPr>
        <w:contextualSpacing/>
        <w:rPr>
          <w:rFonts w:ascii="Calibri" w:eastAsia="Calibri" w:hAnsi="Calibri" w:cs="Times New Roman"/>
          <w:color w:val="auto"/>
        </w:rPr>
      </w:pPr>
      <w:r w:rsidRPr="0015389A">
        <w:rPr>
          <w:rFonts w:ascii="Calibri" w:eastAsia="Calibri" w:hAnsi="Calibri" w:cs="Times New Roman"/>
          <w:color w:val="auto"/>
        </w:rPr>
        <w:t xml:space="preserve">Disability self-identification </w:t>
      </w:r>
    </w:p>
    <w:p w14:paraId="1A23A6B9" w14:textId="77777777" w:rsidR="00F1794B" w:rsidRPr="0015389A" w:rsidRDefault="00F1794B" w:rsidP="00F1794B">
      <w:pPr>
        <w:ind w:left="360"/>
        <w:contextualSpacing/>
        <w:rPr>
          <w:rFonts w:ascii="Calibri" w:eastAsia="Calibri" w:hAnsi="Calibri" w:cs="Times New Roman"/>
          <w:color w:val="auto"/>
        </w:rPr>
      </w:pPr>
    </w:p>
    <w:p w14:paraId="38E73B3F" w14:textId="27BBDB66" w:rsidR="0015389A" w:rsidRPr="0015389A" w:rsidRDefault="00F1794B" w:rsidP="0015389A">
      <w:pPr>
        <w:rPr>
          <w:rFonts w:ascii="Calibri" w:eastAsia="Calibri" w:hAnsi="Calibri" w:cs="Calibri"/>
          <w:color w:val="auto"/>
        </w:rPr>
      </w:pPr>
      <w:r>
        <w:rPr>
          <w:rFonts w:ascii="Calibri" w:eastAsia="Calibri" w:hAnsi="Calibri" w:cs="Calibri"/>
          <w:color w:val="auto"/>
        </w:rPr>
        <w:t>“L</w:t>
      </w:r>
      <w:r w:rsidR="0015389A" w:rsidRPr="0015389A">
        <w:rPr>
          <w:rFonts w:ascii="Calibri" w:eastAsia="Calibri" w:hAnsi="Calibri" w:cs="Calibri"/>
          <w:color w:val="auto"/>
        </w:rPr>
        <w:t>imitation</w:t>
      </w:r>
      <w:r>
        <w:rPr>
          <w:rFonts w:ascii="Calibri" w:eastAsia="Calibri" w:hAnsi="Calibri" w:cs="Calibri"/>
          <w:color w:val="auto"/>
        </w:rPr>
        <w:t>”</w:t>
      </w:r>
      <w:r w:rsidR="0015389A" w:rsidRPr="0015389A">
        <w:rPr>
          <w:rFonts w:ascii="Calibri" w:eastAsia="Calibri" w:hAnsi="Calibri" w:cs="Calibri"/>
          <w:color w:val="auto"/>
        </w:rPr>
        <w:t xml:space="preserve"> and </w:t>
      </w:r>
      <w:r>
        <w:rPr>
          <w:rFonts w:ascii="Calibri" w:eastAsia="Calibri" w:hAnsi="Calibri" w:cs="Calibri"/>
          <w:color w:val="auto"/>
        </w:rPr>
        <w:t>“</w:t>
      </w:r>
      <w:r w:rsidR="0015389A" w:rsidRPr="0015389A">
        <w:rPr>
          <w:rFonts w:ascii="Calibri" w:eastAsia="Calibri" w:hAnsi="Calibri" w:cs="Calibri"/>
          <w:color w:val="auto"/>
        </w:rPr>
        <w:t>impairment</w:t>
      </w:r>
      <w:r>
        <w:rPr>
          <w:rFonts w:ascii="Calibri" w:eastAsia="Calibri" w:hAnsi="Calibri" w:cs="Calibri"/>
          <w:color w:val="auto"/>
        </w:rPr>
        <w:t>” need to be</w:t>
      </w:r>
      <w:r w:rsidR="0015389A" w:rsidRPr="0015389A">
        <w:rPr>
          <w:rFonts w:ascii="Calibri" w:eastAsia="Calibri" w:hAnsi="Calibri" w:cs="Calibri"/>
          <w:color w:val="auto"/>
        </w:rPr>
        <w:t xml:space="preserve"> defined. </w:t>
      </w:r>
    </w:p>
    <w:p w14:paraId="28FB3606" w14:textId="48772F29" w:rsidR="0015389A" w:rsidRPr="009B3420" w:rsidRDefault="00F1794B" w:rsidP="009B3420">
      <w:pPr>
        <w:rPr>
          <w:rFonts w:ascii="Calibri" w:eastAsia="Calibri" w:hAnsi="Calibri" w:cs="Times New Roman"/>
          <w:i/>
          <w:color w:val="auto"/>
        </w:rPr>
      </w:pPr>
      <w:r>
        <w:rPr>
          <w:rFonts w:ascii="Calibri" w:eastAsia="Calibri" w:hAnsi="Calibri" w:cs="Times New Roman"/>
          <w:color w:val="auto"/>
        </w:rPr>
        <w:t>Include a</w:t>
      </w:r>
      <w:r w:rsidR="0015389A" w:rsidRPr="0015389A">
        <w:rPr>
          <w:rFonts w:ascii="Calibri" w:eastAsia="Calibri" w:hAnsi="Calibri" w:cs="Times New Roman"/>
          <w:color w:val="auto"/>
        </w:rPr>
        <w:t xml:space="preserve"> ques</w:t>
      </w:r>
      <w:r w:rsidR="009B3420">
        <w:rPr>
          <w:rFonts w:ascii="Calibri" w:eastAsia="Calibri" w:hAnsi="Calibri" w:cs="Times New Roman"/>
          <w:color w:val="auto"/>
        </w:rPr>
        <w:t xml:space="preserve">tion on the </w:t>
      </w:r>
      <w:r w:rsidR="009B3420" w:rsidRPr="00B409A3">
        <w:rPr>
          <w:rFonts w:ascii="Calibri" w:eastAsia="Calibri" w:hAnsi="Calibri" w:cs="Times New Roman"/>
          <w:b/>
          <w:color w:val="auto"/>
        </w:rPr>
        <w:t>cost of disability</w:t>
      </w:r>
      <w:proofErr w:type="gramStart"/>
      <w:r w:rsidR="009B3420">
        <w:rPr>
          <w:rFonts w:ascii="Calibri" w:eastAsia="Calibri" w:hAnsi="Calibri" w:cs="Times New Roman"/>
          <w:color w:val="auto"/>
        </w:rPr>
        <w:t>:</w:t>
      </w:r>
      <w:proofErr w:type="gramEnd"/>
      <w:r w:rsidR="009B3420">
        <w:rPr>
          <w:rFonts w:ascii="Calibri" w:eastAsia="Calibri" w:hAnsi="Calibri" w:cs="Times New Roman"/>
          <w:color w:val="auto"/>
        </w:rPr>
        <w:br/>
      </w:r>
      <w:r w:rsidR="009B3420">
        <w:rPr>
          <w:rFonts w:ascii="Calibri" w:eastAsia="Calibri" w:hAnsi="Calibri" w:cs="Times New Roman"/>
          <w:i/>
          <w:color w:val="auto"/>
        </w:rPr>
        <w:t>“</w:t>
      </w:r>
      <w:r w:rsidR="0015389A" w:rsidRPr="009B3420">
        <w:rPr>
          <w:rFonts w:ascii="Calibri" w:eastAsia="Calibri" w:hAnsi="Calibri" w:cs="Times New Roman"/>
          <w:i/>
          <w:color w:val="auto"/>
        </w:rPr>
        <w:t>The</w:t>
      </w:r>
      <w:r w:rsidRPr="009B3420">
        <w:rPr>
          <w:rFonts w:ascii="Calibri" w:eastAsia="Calibri" w:hAnsi="Calibri" w:cs="Times New Roman"/>
          <w:i/>
          <w:color w:val="auto"/>
        </w:rPr>
        <w:t>re should be a question on the “real”</w:t>
      </w:r>
      <w:r w:rsidR="0015389A" w:rsidRPr="009B3420">
        <w:rPr>
          <w:rFonts w:ascii="Calibri" w:eastAsia="Calibri" w:hAnsi="Calibri" w:cs="Times New Roman"/>
          <w:i/>
          <w:color w:val="auto"/>
        </w:rPr>
        <w:t xml:space="preserve"> costs of living (and unmet need) for different groups of disabled people, including:</w:t>
      </w:r>
    </w:p>
    <w:p w14:paraId="48543B40" w14:textId="657DF4B3" w:rsidR="0015389A" w:rsidRPr="009B3420" w:rsidRDefault="00F1794B" w:rsidP="0015389A">
      <w:pPr>
        <w:numPr>
          <w:ilvl w:val="1"/>
          <w:numId w:val="28"/>
        </w:numPr>
        <w:spacing w:line="256" w:lineRule="auto"/>
        <w:contextualSpacing/>
        <w:rPr>
          <w:rFonts w:ascii="Calibri" w:eastAsia="Calibri" w:hAnsi="Calibri" w:cs="Times New Roman"/>
          <w:i/>
          <w:color w:val="auto"/>
        </w:rPr>
      </w:pPr>
      <w:r w:rsidRPr="009B3420">
        <w:rPr>
          <w:rFonts w:ascii="Calibri" w:eastAsia="Calibri" w:hAnsi="Calibri" w:cs="Times New Roman"/>
          <w:i/>
          <w:color w:val="auto"/>
        </w:rPr>
        <w:t>A</w:t>
      </w:r>
      <w:r w:rsidR="0015389A" w:rsidRPr="009B3420">
        <w:rPr>
          <w:rFonts w:ascii="Calibri" w:eastAsia="Calibri" w:hAnsi="Calibri" w:cs="Times New Roman"/>
          <w:i/>
          <w:color w:val="auto"/>
        </w:rPr>
        <w:t>ppropriate technology/assistive technology</w:t>
      </w:r>
    </w:p>
    <w:p w14:paraId="6271F37E" w14:textId="0C369F58" w:rsidR="0015389A" w:rsidRPr="009B3420" w:rsidRDefault="00F1794B" w:rsidP="0015389A">
      <w:pPr>
        <w:numPr>
          <w:ilvl w:val="1"/>
          <w:numId w:val="28"/>
        </w:numPr>
        <w:spacing w:line="256" w:lineRule="auto"/>
        <w:contextualSpacing/>
        <w:rPr>
          <w:rFonts w:ascii="Calibri" w:eastAsia="Calibri" w:hAnsi="Calibri" w:cs="Times New Roman"/>
          <w:i/>
          <w:color w:val="auto"/>
        </w:rPr>
      </w:pPr>
      <w:r w:rsidRPr="009B3420">
        <w:rPr>
          <w:rFonts w:ascii="Calibri" w:eastAsia="Calibri" w:hAnsi="Calibri" w:cs="Times New Roman"/>
          <w:i/>
          <w:color w:val="auto"/>
        </w:rPr>
        <w:t xml:space="preserve"> U</w:t>
      </w:r>
      <w:r w:rsidR="0015389A" w:rsidRPr="009B3420">
        <w:rPr>
          <w:rFonts w:ascii="Calibri" w:eastAsia="Calibri" w:hAnsi="Calibri" w:cs="Times New Roman"/>
          <w:i/>
          <w:color w:val="auto"/>
        </w:rPr>
        <w:t>nderstanding of the cost of labour as a disability support</w:t>
      </w:r>
      <w:r w:rsidRPr="009B3420">
        <w:rPr>
          <w:rFonts w:ascii="Calibri" w:eastAsia="Calibri" w:hAnsi="Calibri" w:cs="Times New Roman"/>
          <w:i/>
          <w:color w:val="auto"/>
        </w:rPr>
        <w:t>,</w:t>
      </w:r>
      <w:r w:rsidR="0015389A" w:rsidRPr="009B3420">
        <w:rPr>
          <w:rFonts w:ascii="Calibri" w:eastAsia="Calibri" w:hAnsi="Calibri" w:cs="Times New Roman"/>
          <w:i/>
          <w:color w:val="auto"/>
        </w:rPr>
        <w:t xml:space="preserve"> e.g.</w:t>
      </w:r>
      <w:r w:rsidRPr="009B3420">
        <w:rPr>
          <w:rFonts w:ascii="Calibri" w:eastAsia="Calibri" w:hAnsi="Calibri" w:cs="Times New Roman"/>
          <w:i/>
          <w:color w:val="auto"/>
        </w:rPr>
        <w:t>,</w:t>
      </w:r>
      <w:r w:rsidR="0015389A" w:rsidRPr="009B3420">
        <w:rPr>
          <w:rFonts w:ascii="Calibri" w:eastAsia="Calibri" w:hAnsi="Calibri" w:cs="Times New Roman"/>
          <w:i/>
          <w:color w:val="auto"/>
        </w:rPr>
        <w:t xml:space="preserve"> having a cleaner, household management, child care support</w:t>
      </w:r>
    </w:p>
    <w:p w14:paraId="48972288" w14:textId="5D6C29CD" w:rsidR="0015389A" w:rsidRPr="009B3420" w:rsidRDefault="00F1794B" w:rsidP="0015389A">
      <w:pPr>
        <w:numPr>
          <w:ilvl w:val="1"/>
          <w:numId w:val="28"/>
        </w:numPr>
        <w:spacing w:line="256" w:lineRule="auto"/>
        <w:contextualSpacing/>
        <w:rPr>
          <w:rFonts w:ascii="Calibri" w:eastAsia="Calibri" w:hAnsi="Calibri" w:cs="Times New Roman"/>
          <w:i/>
          <w:color w:val="auto"/>
        </w:rPr>
      </w:pPr>
      <w:r w:rsidRPr="009B3420">
        <w:rPr>
          <w:rFonts w:ascii="Calibri" w:eastAsia="Calibri" w:hAnsi="Calibri" w:cs="Times New Roman"/>
          <w:i/>
          <w:color w:val="auto"/>
        </w:rPr>
        <w:t>A</w:t>
      </w:r>
      <w:r w:rsidR="0015389A" w:rsidRPr="009B3420">
        <w:rPr>
          <w:rFonts w:ascii="Calibri" w:eastAsia="Calibri" w:hAnsi="Calibri" w:cs="Times New Roman"/>
          <w:i/>
          <w:color w:val="auto"/>
        </w:rPr>
        <w:t>ppropriate standard of living</w:t>
      </w:r>
      <w:r w:rsidRPr="009B3420">
        <w:rPr>
          <w:rFonts w:ascii="Calibri" w:eastAsia="Calibri" w:hAnsi="Calibri" w:cs="Times New Roman"/>
          <w:i/>
          <w:color w:val="auto"/>
        </w:rPr>
        <w:t>, meaning</w:t>
      </w:r>
      <w:r w:rsidR="0015389A" w:rsidRPr="009B3420">
        <w:rPr>
          <w:rFonts w:ascii="Calibri" w:eastAsia="Calibri" w:hAnsi="Calibri" w:cs="Times New Roman"/>
          <w:i/>
          <w:color w:val="auto"/>
        </w:rPr>
        <w:t xml:space="preserve"> that people are able to have time and energy for some free time or leisure.</w:t>
      </w:r>
      <w:r w:rsidR="009B3420">
        <w:rPr>
          <w:rFonts w:ascii="Calibri" w:eastAsia="Calibri" w:hAnsi="Calibri" w:cs="Times New Roman"/>
          <w:i/>
          <w:color w:val="auto"/>
        </w:rPr>
        <w:t xml:space="preserve">” </w:t>
      </w:r>
    </w:p>
    <w:p w14:paraId="69149B9D" w14:textId="77777777" w:rsidR="0015389A" w:rsidRPr="0015389A" w:rsidRDefault="0015389A" w:rsidP="0015389A">
      <w:pPr>
        <w:rPr>
          <w:rFonts w:ascii="Calibri" w:eastAsia="Calibri" w:hAnsi="Calibri" w:cs="Times New Roman"/>
          <w:color w:val="auto"/>
        </w:rPr>
      </w:pP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5465FBC6" w14:textId="77777777" w:rsidR="0015389A" w:rsidRPr="0015389A" w:rsidRDefault="0015389A" w:rsidP="0015389A">
      <w:pPr>
        <w:rPr>
          <w:rFonts w:eastAsiaTheme="majorEastAsia"/>
        </w:rPr>
      </w:pPr>
    </w:p>
    <w:sectPr w:rsidR="0015389A" w:rsidRPr="0015389A" w:rsidSect="008B5B3E">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4D57" w14:textId="77777777" w:rsidR="00112945" w:rsidRDefault="00112945" w:rsidP="00F7167A">
      <w:r>
        <w:separator/>
      </w:r>
    </w:p>
    <w:p w14:paraId="20AFBA6E" w14:textId="77777777" w:rsidR="00112945" w:rsidRDefault="00112945" w:rsidP="00F7167A"/>
  </w:endnote>
  <w:endnote w:type="continuationSeparator" w:id="0">
    <w:p w14:paraId="77D70204" w14:textId="77777777" w:rsidR="00112945" w:rsidRDefault="00112945" w:rsidP="00F7167A">
      <w:r>
        <w:continuationSeparator/>
      </w:r>
    </w:p>
    <w:p w14:paraId="0E755DC6" w14:textId="77777777" w:rsidR="00112945" w:rsidRDefault="00112945" w:rsidP="00F71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TATSsans Light">
    <w:altName w:val="STATSsans Light"/>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96777"/>
      <w:docPartObj>
        <w:docPartGallery w:val="Page Numbers (Bottom of Page)"/>
        <w:docPartUnique/>
      </w:docPartObj>
    </w:sdtPr>
    <w:sdtEndPr>
      <w:rPr>
        <w:noProof/>
      </w:rPr>
    </w:sdtEndPr>
    <w:sdtContent>
      <w:p w14:paraId="7F067F73" w14:textId="39C14109" w:rsidR="00326918" w:rsidRDefault="00326918">
        <w:pPr>
          <w:pStyle w:val="Footer"/>
          <w:jc w:val="right"/>
        </w:pPr>
        <w:r>
          <w:fldChar w:fldCharType="begin"/>
        </w:r>
        <w:r>
          <w:instrText xml:space="preserve"> PAGE   \* MERGEFORMAT </w:instrText>
        </w:r>
        <w:r>
          <w:fldChar w:fldCharType="separate"/>
        </w:r>
        <w:r w:rsidR="00EC3A33">
          <w:rPr>
            <w:noProof/>
          </w:rPr>
          <w:t>1</w:t>
        </w:r>
        <w:r>
          <w:rPr>
            <w:noProof/>
          </w:rPr>
          <w:fldChar w:fldCharType="end"/>
        </w:r>
      </w:p>
    </w:sdtContent>
  </w:sdt>
  <w:p w14:paraId="11559A63" w14:textId="77777777" w:rsidR="00326918" w:rsidRDefault="00326918" w:rsidP="00F716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914"/>
      <w:docPartObj>
        <w:docPartGallery w:val="Page Numbers (Bottom of Page)"/>
        <w:docPartUnique/>
      </w:docPartObj>
    </w:sdtPr>
    <w:sdtEndPr>
      <w:rPr>
        <w:noProof/>
      </w:rPr>
    </w:sdtEndPr>
    <w:sdtContent>
      <w:p w14:paraId="3BF523E3" w14:textId="77777777" w:rsidR="00326918" w:rsidRDefault="00326918" w:rsidP="00F7167A">
        <w:pPr>
          <w:pStyle w:val="Footer"/>
        </w:pPr>
        <w:r>
          <w:fldChar w:fldCharType="begin"/>
        </w:r>
        <w:r>
          <w:instrText xml:space="preserve"> PAGE   \* MERGEFORMAT </w:instrText>
        </w:r>
        <w:r>
          <w:fldChar w:fldCharType="separate"/>
        </w:r>
        <w:r>
          <w:rPr>
            <w:noProof/>
          </w:rPr>
          <w:t>19</w:t>
        </w:r>
        <w:r>
          <w:rPr>
            <w:noProof/>
          </w:rPr>
          <w:fldChar w:fldCharType="end"/>
        </w:r>
      </w:p>
    </w:sdtContent>
  </w:sdt>
  <w:p w14:paraId="466E88B7" w14:textId="77777777" w:rsidR="00326918" w:rsidRDefault="00326918" w:rsidP="00F7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01909" w14:textId="77777777" w:rsidR="00112945" w:rsidRDefault="00112945" w:rsidP="00F7167A">
      <w:r>
        <w:separator/>
      </w:r>
    </w:p>
  </w:footnote>
  <w:footnote w:type="continuationSeparator" w:id="0">
    <w:p w14:paraId="5374BD1A" w14:textId="77777777" w:rsidR="00112945" w:rsidRDefault="00112945" w:rsidP="00F7167A">
      <w:r>
        <w:continuationSeparator/>
      </w:r>
    </w:p>
    <w:p w14:paraId="40877326" w14:textId="77777777" w:rsidR="00112945" w:rsidRDefault="00112945" w:rsidP="00F71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8A19" w14:textId="705CFAFA" w:rsidR="00326918" w:rsidRDefault="00326918">
    <w:pPr>
      <w:pStyle w:val="Header"/>
      <w:jc w:val="right"/>
    </w:pPr>
  </w:p>
  <w:p w14:paraId="431CE5A5" w14:textId="4607FCFB" w:rsidR="00326918" w:rsidRPr="008B5B3E" w:rsidRDefault="00326918" w:rsidP="00F716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F56A" w14:textId="77777777" w:rsidR="00326918" w:rsidRDefault="00326918" w:rsidP="00F7167A">
    <w:r>
      <w:rPr>
        <w:noProof/>
        <w:lang w:eastAsia="en-NZ"/>
      </w:rPr>
      <w:drawing>
        <wp:anchor distT="0" distB="0" distL="114300" distR="114300" simplePos="0" relativeHeight="251657216" behindDoc="0" locked="0" layoutInCell="1" allowOverlap="1" wp14:anchorId="28307410" wp14:editId="65E13F62">
          <wp:simplePos x="0" y="0"/>
          <wp:positionH relativeFrom="column">
            <wp:posOffset>-1377950</wp:posOffset>
          </wp:positionH>
          <wp:positionV relativeFrom="paragraph">
            <wp:posOffset>-211455</wp:posOffset>
          </wp:positionV>
          <wp:extent cx="6755130" cy="84705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7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01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D4B2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72D6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042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24AC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9E68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D47F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86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26CC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D4F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B1B4EE3"/>
    <w:multiLevelType w:val="hybridMultilevel"/>
    <w:tmpl w:val="3BDA9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3D45573"/>
    <w:multiLevelType w:val="hybridMultilevel"/>
    <w:tmpl w:val="C690F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DD65627"/>
    <w:multiLevelType w:val="hybridMultilevel"/>
    <w:tmpl w:val="C30C332A"/>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14">
    <w:nsid w:val="205E64E9"/>
    <w:multiLevelType w:val="hybridMultilevel"/>
    <w:tmpl w:val="F7CAAF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24BD246D"/>
    <w:multiLevelType w:val="hybridMultilevel"/>
    <w:tmpl w:val="6310B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A8A3C66"/>
    <w:multiLevelType w:val="hybridMultilevel"/>
    <w:tmpl w:val="9A9CE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B244C9B"/>
    <w:multiLevelType w:val="hybridMultilevel"/>
    <w:tmpl w:val="1D0A6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2E43716D"/>
    <w:multiLevelType w:val="hybridMultilevel"/>
    <w:tmpl w:val="6750CBAE"/>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9">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nsid w:val="2EED7D7E"/>
    <w:multiLevelType w:val="hybridMultilevel"/>
    <w:tmpl w:val="63868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7B313C9"/>
    <w:multiLevelType w:val="hybridMultilevel"/>
    <w:tmpl w:val="7F74F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99307F9"/>
    <w:multiLevelType w:val="hybridMultilevel"/>
    <w:tmpl w:val="3BC0827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3">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0565717"/>
    <w:multiLevelType w:val="hybridMultilevel"/>
    <w:tmpl w:val="A3207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1173526"/>
    <w:multiLevelType w:val="hybridMultilevel"/>
    <w:tmpl w:val="614AD90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6">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27">
    <w:nsid w:val="5D9266ED"/>
    <w:multiLevelType w:val="hybridMultilevel"/>
    <w:tmpl w:val="C5D885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EBC202B"/>
    <w:multiLevelType w:val="hybridMultilevel"/>
    <w:tmpl w:val="16565A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0">
    <w:nsid w:val="6DBC20A1"/>
    <w:multiLevelType w:val="hybridMultilevel"/>
    <w:tmpl w:val="71822B18"/>
    <w:lvl w:ilvl="0" w:tplc="96CA3D54">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6EF46939"/>
    <w:multiLevelType w:val="hybridMultilevel"/>
    <w:tmpl w:val="F156F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14A7C04"/>
    <w:multiLevelType w:val="hybridMultilevel"/>
    <w:tmpl w:val="D3088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87907EC"/>
    <w:multiLevelType w:val="hybridMultilevel"/>
    <w:tmpl w:val="3F085F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4">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D3D5B59"/>
    <w:multiLevelType w:val="hybridMultilevel"/>
    <w:tmpl w:val="6D8E3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EFA11F6"/>
    <w:multiLevelType w:val="hybridMultilevel"/>
    <w:tmpl w:val="8D58E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3"/>
  </w:num>
  <w:num w:numId="14">
    <w:abstractNumId w:val="19"/>
  </w:num>
  <w:num w:numId="15">
    <w:abstractNumId w:val="34"/>
  </w:num>
  <w:num w:numId="16">
    <w:abstractNumId w:val="26"/>
  </w:num>
  <w:num w:numId="17">
    <w:abstractNumId w:val="30"/>
  </w:num>
  <w:num w:numId="18">
    <w:abstractNumId w:val="28"/>
  </w:num>
  <w:num w:numId="19">
    <w:abstractNumId w:val="21"/>
  </w:num>
  <w:num w:numId="20">
    <w:abstractNumId w:val="33"/>
  </w:num>
  <w:num w:numId="21">
    <w:abstractNumId w:val="14"/>
  </w:num>
  <w:num w:numId="22">
    <w:abstractNumId w:val="17"/>
  </w:num>
  <w:num w:numId="23">
    <w:abstractNumId w:val="27"/>
  </w:num>
  <w:num w:numId="24">
    <w:abstractNumId w:val="31"/>
  </w:num>
  <w:num w:numId="25">
    <w:abstractNumId w:val="35"/>
  </w:num>
  <w:num w:numId="26">
    <w:abstractNumId w:val="20"/>
  </w:num>
  <w:num w:numId="27">
    <w:abstractNumId w:val="24"/>
  </w:num>
  <w:num w:numId="28">
    <w:abstractNumId w:val="22"/>
  </w:num>
  <w:num w:numId="29">
    <w:abstractNumId w:val="36"/>
  </w:num>
  <w:num w:numId="30">
    <w:abstractNumId w:val="32"/>
  </w:num>
  <w:num w:numId="31">
    <w:abstractNumId w:val="13"/>
  </w:num>
  <w:num w:numId="32">
    <w:abstractNumId w:val="12"/>
  </w:num>
  <w:num w:numId="33">
    <w:abstractNumId w:val="11"/>
  </w:num>
  <w:num w:numId="34">
    <w:abstractNumId w:val="15"/>
  </w:num>
  <w:num w:numId="35">
    <w:abstractNumId w:val="18"/>
  </w:num>
  <w:num w:numId="36">
    <w:abstractNumId w:val="16"/>
  </w:num>
  <w:num w:numId="3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nforcement="0"/>
  <w:autoFormatOverride/>
  <w:styleLockTheme/>
  <w:styleLockQFSet/>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3B"/>
    <w:rsid w:val="00000EBB"/>
    <w:rsid w:val="00003D8D"/>
    <w:rsid w:val="000065C3"/>
    <w:rsid w:val="000065CD"/>
    <w:rsid w:val="0001220A"/>
    <w:rsid w:val="000127D4"/>
    <w:rsid w:val="00013BB4"/>
    <w:rsid w:val="000224B2"/>
    <w:rsid w:val="00022F89"/>
    <w:rsid w:val="000230B5"/>
    <w:rsid w:val="00023267"/>
    <w:rsid w:val="0002344B"/>
    <w:rsid w:val="00024147"/>
    <w:rsid w:val="000250CF"/>
    <w:rsid w:val="00025A47"/>
    <w:rsid w:val="000265F2"/>
    <w:rsid w:val="00026BF7"/>
    <w:rsid w:val="000275D8"/>
    <w:rsid w:val="000310A9"/>
    <w:rsid w:val="00031441"/>
    <w:rsid w:val="000317BF"/>
    <w:rsid w:val="00031804"/>
    <w:rsid w:val="00031D27"/>
    <w:rsid w:val="00031E38"/>
    <w:rsid w:val="000331AB"/>
    <w:rsid w:val="00034B73"/>
    <w:rsid w:val="000350CC"/>
    <w:rsid w:val="0003632A"/>
    <w:rsid w:val="00037587"/>
    <w:rsid w:val="00041DF7"/>
    <w:rsid w:val="00041DFC"/>
    <w:rsid w:val="00042477"/>
    <w:rsid w:val="00043C54"/>
    <w:rsid w:val="00044826"/>
    <w:rsid w:val="000448A5"/>
    <w:rsid w:val="000449B5"/>
    <w:rsid w:val="00047F2E"/>
    <w:rsid w:val="0005065A"/>
    <w:rsid w:val="000517F4"/>
    <w:rsid w:val="000540FF"/>
    <w:rsid w:val="00054A54"/>
    <w:rsid w:val="0005726C"/>
    <w:rsid w:val="00060257"/>
    <w:rsid w:val="00061573"/>
    <w:rsid w:val="00063945"/>
    <w:rsid w:val="00064FAC"/>
    <w:rsid w:val="0006507B"/>
    <w:rsid w:val="00065683"/>
    <w:rsid w:val="00065821"/>
    <w:rsid w:val="00066D05"/>
    <w:rsid w:val="000674C3"/>
    <w:rsid w:val="00070454"/>
    <w:rsid w:val="000718C6"/>
    <w:rsid w:val="00071EA6"/>
    <w:rsid w:val="0007356C"/>
    <w:rsid w:val="000749D4"/>
    <w:rsid w:val="000763AA"/>
    <w:rsid w:val="00076702"/>
    <w:rsid w:val="00076874"/>
    <w:rsid w:val="00076C39"/>
    <w:rsid w:val="00076FC7"/>
    <w:rsid w:val="000811DA"/>
    <w:rsid w:val="000816C7"/>
    <w:rsid w:val="000822E2"/>
    <w:rsid w:val="00083086"/>
    <w:rsid w:val="0008524A"/>
    <w:rsid w:val="000859AE"/>
    <w:rsid w:val="00085E16"/>
    <w:rsid w:val="0008693B"/>
    <w:rsid w:val="00086BAB"/>
    <w:rsid w:val="00090541"/>
    <w:rsid w:val="000922A0"/>
    <w:rsid w:val="00092705"/>
    <w:rsid w:val="00093AC3"/>
    <w:rsid w:val="000943CC"/>
    <w:rsid w:val="00094D15"/>
    <w:rsid w:val="00094D35"/>
    <w:rsid w:val="00094EC6"/>
    <w:rsid w:val="00095C64"/>
    <w:rsid w:val="00095CCF"/>
    <w:rsid w:val="00095E85"/>
    <w:rsid w:val="00096FDC"/>
    <w:rsid w:val="0009787E"/>
    <w:rsid w:val="00097B73"/>
    <w:rsid w:val="000A07D8"/>
    <w:rsid w:val="000A19FC"/>
    <w:rsid w:val="000A354F"/>
    <w:rsid w:val="000A37F5"/>
    <w:rsid w:val="000A39E6"/>
    <w:rsid w:val="000A4180"/>
    <w:rsid w:val="000A6276"/>
    <w:rsid w:val="000A6E38"/>
    <w:rsid w:val="000A742B"/>
    <w:rsid w:val="000A7BFA"/>
    <w:rsid w:val="000B0FF0"/>
    <w:rsid w:val="000B123C"/>
    <w:rsid w:val="000B2AE5"/>
    <w:rsid w:val="000B313E"/>
    <w:rsid w:val="000B3D64"/>
    <w:rsid w:val="000B5E1B"/>
    <w:rsid w:val="000B6295"/>
    <w:rsid w:val="000B64AD"/>
    <w:rsid w:val="000C0CB2"/>
    <w:rsid w:val="000C20CA"/>
    <w:rsid w:val="000C236E"/>
    <w:rsid w:val="000C29D2"/>
    <w:rsid w:val="000C3BCF"/>
    <w:rsid w:val="000C3E24"/>
    <w:rsid w:val="000C57C2"/>
    <w:rsid w:val="000C67E7"/>
    <w:rsid w:val="000C7C13"/>
    <w:rsid w:val="000C7D14"/>
    <w:rsid w:val="000D020C"/>
    <w:rsid w:val="000D16D2"/>
    <w:rsid w:val="000D2E02"/>
    <w:rsid w:val="000D2FC8"/>
    <w:rsid w:val="000D3364"/>
    <w:rsid w:val="000D41D9"/>
    <w:rsid w:val="000D5119"/>
    <w:rsid w:val="000D70BC"/>
    <w:rsid w:val="000E0653"/>
    <w:rsid w:val="000E0E21"/>
    <w:rsid w:val="000E0F3C"/>
    <w:rsid w:val="000E0F4A"/>
    <w:rsid w:val="000E159C"/>
    <w:rsid w:val="000E1C82"/>
    <w:rsid w:val="000E2906"/>
    <w:rsid w:val="000E2EF1"/>
    <w:rsid w:val="000E3A27"/>
    <w:rsid w:val="000E42E3"/>
    <w:rsid w:val="000E4665"/>
    <w:rsid w:val="000E50BC"/>
    <w:rsid w:val="000E613E"/>
    <w:rsid w:val="000E6B1A"/>
    <w:rsid w:val="000E7D94"/>
    <w:rsid w:val="000E7FF4"/>
    <w:rsid w:val="000F053B"/>
    <w:rsid w:val="000F104A"/>
    <w:rsid w:val="000F14C3"/>
    <w:rsid w:val="000F3FCE"/>
    <w:rsid w:val="000F4242"/>
    <w:rsid w:val="000F4D6F"/>
    <w:rsid w:val="000F4FD2"/>
    <w:rsid w:val="000F53D3"/>
    <w:rsid w:val="001002ED"/>
    <w:rsid w:val="00100B07"/>
    <w:rsid w:val="00101A9A"/>
    <w:rsid w:val="00101AE1"/>
    <w:rsid w:val="001030F1"/>
    <w:rsid w:val="001047CE"/>
    <w:rsid w:val="0010750A"/>
    <w:rsid w:val="0011039D"/>
    <w:rsid w:val="00112945"/>
    <w:rsid w:val="00113159"/>
    <w:rsid w:val="00113D0B"/>
    <w:rsid w:val="001157B3"/>
    <w:rsid w:val="00117325"/>
    <w:rsid w:val="00117618"/>
    <w:rsid w:val="00117697"/>
    <w:rsid w:val="0011797A"/>
    <w:rsid w:val="001179A1"/>
    <w:rsid w:val="00121566"/>
    <w:rsid w:val="001257DA"/>
    <w:rsid w:val="0012581C"/>
    <w:rsid w:val="00125D27"/>
    <w:rsid w:val="00126757"/>
    <w:rsid w:val="00126FB9"/>
    <w:rsid w:val="001309A7"/>
    <w:rsid w:val="00131D37"/>
    <w:rsid w:val="00133B27"/>
    <w:rsid w:val="00136A1A"/>
    <w:rsid w:val="00136BE7"/>
    <w:rsid w:val="001379EB"/>
    <w:rsid w:val="00137A9C"/>
    <w:rsid w:val="00140C80"/>
    <w:rsid w:val="0014174B"/>
    <w:rsid w:val="00141A91"/>
    <w:rsid w:val="00142AEE"/>
    <w:rsid w:val="00143A47"/>
    <w:rsid w:val="00143A92"/>
    <w:rsid w:val="00143AA0"/>
    <w:rsid w:val="00144A21"/>
    <w:rsid w:val="001463F7"/>
    <w:rsid w:val="0014725E"/>
    <w:rsid w:val="001477B9"/>
    <w:rsid w:val="00150596"/>
    <w:rsid w:val="00150B6F"/>
    <w:rsid w:val="00150CAA"/>
    <w:rsid w:val="00151534"/>
    <w:rsid w:val="00151B56"/>
    <w:rsid w:val="00152F66"/>
    <w:rsid w:val="00152FE4"/>
    <w:rsid w:val="0015389A"/>
    <w:rsid w:val="00154505"/>
    <w:rsid w:val="001545DF"/>
    <w:rsid w:val="0015528C"/>
    <w:rsid w:val="00155ABC"/>
    <w:rsid w:val="00156510"/>
    <w:rsid w:val="0015664A"/>
    <w:rsid w:val="0016004F"/>
    <w:rsid w:val="001607B4"/>
    <w:rsid w:val="00160B34"/>
    <w:rsid w:val="00160FF5"/>
    <w:rsid w:val="0016105A"/>
    <w:rsid w:val="00161833"/>
    <w:rsid w:val="00162A23"/>
    <w:rsid w:val="00162DE4"/>
    <w:rsid w:val="001633A9"/>
    <w:rsid w:val="00163D96"/>
    <w:rsid w:val="00164715"/>
    <w:rsid w:val="00164D36"/>
    <w:rsid w:val="00165EF3"/>
    <w:rsid w:val="00166A47"/>
    <w:rsid w:val="00166D79"/>
    <w:rsid w:val="00167162"/>
    <w:rsid w:val="001677ED"/>
    <w:rsid w:val="00167B10"/>
    <w:rsid w:val="001711C9"/>
    <w:rsid w:val="001726E2"/>
    <w:rsid w:val="00172883"/>
    <w:rsid w:val="00172F26"/>
    <w:rsid w:val="00173052"/>
    <w:rsid w:val="00173567"/>
    <w:rsid w:val="001745C3"/>
    <w:rsid w:val="00175670"/>
    <w:rsid w:val="00175AE2"/>
    <w:rsid w:val="001769AA"/>
    <w:rsid w:val="0018104E"/>
    <w:rsid w:val="0018112C"/>
    <w:rsid w:val="00181783"/>
    <w:rsid w:val="001817A5"/>
    <w:rsid w:val="0018273F"/>
    <w:rsid w:val="0018373A"/>
    <w:rsid w:val="001840D8"/>
    <w:rsid w:val="001842D7"/>
    <w:rsid w:val="00184DBA"/>
    <w:rsid w:val="00185DBF"/>
    <w:rsid w:val="0018656D"/>
    <w:rsid w:val="001868FA"/>
    <w:rsid w:val="0018740A"/>
    <w:rsid w:val="00190930"/>
    <w:rsid w:val="00193159"/>
    <w:rsid w:val="00193904"/>
    <w:rsid w:val="001943F4"/>
    <w:rsid w:val="0019480B"/>
    <w:rsid w:val="00196A9A"/>
    <w:rsid w:val="001A0D4A"/>
    <w:rsid w:val="001A0F04"/>
    <w:rsid w:val="001A16CD"/>
    <w:rsid w:val="001A2005"/>
    <w:rsid w:val="001A685F"/>
    <w:rsid w:val="001A686C"/>
    <w:rsid w:val="001A7389"/>
    <w:rsid w:val="001A74AC"/>
    <w:rsid w:val="001A78BB"/>
    <w:rsid w:val="001B0231"/>
    <w:rsid w:val="001B0310"/>
    <w:rsid w:val="001B0520"/>
    <w:rsid w:val="001B3128"/>
    <w:rsid w:val="001B31D0"/>
    <w:rsid w:val="001B3DBC"/>
    <w:rsid w:val="001B4B3C"/>
    <w:rsid w:val="001B53D5"/>
    <w:rsid w:val="001B58DE"/>
    <w:rsid w:val="001B67C4"/>
    <w:rsid w:val="001B6AF0"/>
    <w:rsid w:val="001C1A9F"/>
    <w:rsid w:val="001C4BBC"/>
    <w:rsid w:val="001C4D3B"/>
    <w:rsid w:val="001C6F28"/>
    <w:rsid w:val="001C7176"/>
    <w:rsid w:val="001C7FD0"/>
    <w:rsid w:val="001D0785"/>
    <w:rsid w:val="001D1108"/>
    <w:rsid w:val="001D2632"/>
    <w:rsid w:val="001D39C7"/>
    <w:rsid w:val="001D4E3B"/>
    <w:rsid w:val="001D552F"/>
    <w:rsid w:val="001D5C13"/>
    <w:rsid w:val="001D6123"/>
    <w:rsid w:val="001E405B"/>
    <w:rsid w:val="001E5557"/>
    <w:rsid w:val="001E7230"/>
    <w:rsid w:val="001E7D43"/>
    <w:rsid w:val="001F0035"/>
    <w:rsid w:val="001F218D"/>
    <w:rsid w:val="001F243C"/>
    <w:rsid w:val="001F3615"/>
    <w:rsid w:val="001F4A64"/>
    <w:rsid w:val="001F59E8"/>
    <w:rsid w:val="001F6343"/>
    <w:rsid w:val="002002FF"/>
    <w:rsid w:val="00201304"/>
    <w:rsid w:val="00201505"/>
    <w:rsid w:val="002015CA"/>
    <w:rsid w:val="00201DF6"/>
    <w:rsid w:val="00201FF2"/>
    <w:rsid w:val="002022FD"/>
    <w:rsid w:val="00202431"/>
    <w:rsid w:val="002025BB"/>
    <w:rsid w:val="002027BE"/>
    <w:rsid w:val="00203597"/>
    <w:rsid w:val="002040DE"/>
    <w:rsid w:val="00204608"/>
    <w:rsid w:val="00204988"/>
    <w:rsid w:val="00204D54"/>
    <w:rsid w:val="0020564C"/>
    <w:rsid w:val="002057FB"/>
    <w:rsid w:val="00205BC5"/>
    <w:rsid w:val="002061A5"/>
    <w:rsid w:val="00206FBB"/>
    <w:rsid w:val="00207F9F"/>
    <w:rsid w:val="00210015"/>
    <w:rsid w:val="00210288"/>
    <w:rsid w:val="002112ED"/>
    <w:rsid w:val="00212CB2"/>
    <w:rsid w:val="00212D17"/>
    <w:rsid w:val="00213D23"/>
    <w:rsid w:val="00214159"/>
    <w:rsid w:val="002147BD"/>
    <w:rsid w:val="00215089"/>
    <w:rsid w:val="00216289"/>
    <w:rsid w:val="00216A1A"/>
    <w:rsid w:val="00217939"/>
    <w:rsid w:val="00220E82"/>
    <w:rsid w:val="00222033"/>
    <w:rsid w:val="002227A0"/>
    <w:rsid w:val="00222835"/>
    <w:rsid w:val="00223781"/>
    <w:rsid w:val="002241EB"/>
    <w:rsid w:val="0022488F"/>
    <w:rsid w:val="0022530E"/>
    <w:rsid w:val="002253E2"/>
    <w:rsid w:val="00226E66"/>
    <w:rsid w:val="00227139"/>
    <w:rsid w:val="00227422"/>
    <w:rsid w:val="00227BFF"/>
    <w:rsid w:val="002315A1"/>
    <w:rsid w:val="00231E53"/>
    <w:rsid w:val="00231FAA"/>
    <w:rsid w:val="00232B1C"/>
    <w:rsid w:val="002341B1"/>
    <w:rsid w:val="002344A8"/>
    <w:rsid w:val="00234E9E"/>
    <w:rsid w:val="00235979"/>
    <w:rsid w:val="00237F54"/>
    <w:rsid w:val="00240B4E"/>
    <w:rsid w:val="002428A8"/>
    <w:rsid w:val="00242CF3"/>
    <w:rsid w:val="00244E60"/>
    <w:rsid w:val="0024509A"/>
    <w:rsid w:val="00247512"/>
    <w:rsid w:val="002504C8"/>
    <w:rsid w:val="0025130F"/>
    <w:rsid w:val="002518E6"/>
    <w:rsid w:val="00252F3C"/>
    <w:rsid w:val="00252FDF"/>
    <w:rsid w:val="0025622D"/>
    <w:rsid w:val="00260959"/>
    <w:rsid w:val="00260B9B"/>
    <w:rsid w:val="002610BF"/>
    <w:rsid w:val="00261265"/>
    <w:rsid w:val="00261789"/>
    <w:rsid w:val="0026318C"/>
    <w:rsid w:val="00263230"/>
    <w:rsid w:val="00263345"/>
    <w:rsid w:val="002648D3"/>
    <w:rsid w:val="00265302"/>
    <w:rsid w:val="00267E89"/>
    <w:rsid w:val="00271C53"/>
    <w:rsid w:val="00273261"/>
    <w:rsid w:val="00273F00"/>
    <w:rsid w:val="0027532F"/>
    <w:rsid w:val="00275C82"/>
    <w:rsid w:val="00276754"/>
    <w:rsid w:val="00276B08"/>
    <w:rsid w:val="00276C41"/>
    <w:rsid w:val="00277C38"/>
    <w:rsid w:val="00280570"/>
    <w:rsid w:val="0028058A"/>
    <w:rsid w:val="00280B2E"/>
    <w:rsid w:val="0028152D"/>
    <w:rsid w:val="0028164D"/>
    <w:rsid w:val="00281B77"/>
    <w:rsid w:val="002826BC"/>
    <w:rsid w:val="00282A2F"/>
    <w:rsid w:val="00282CCE"/>
    <w:rsid w:val="00282F16"/>
    <w:rsid w:val="002834E9"/>
    <w:rsid w:val="00283742"/>
    <w:rsid w:val="00283D6A"/>
    <w:rsid w:val="00285B8C"/>
    <w:rsid w:val="00286E62"/>
    <w:rsid w:val="002908C8"/>
    <w:rsid w:val="00290B38"/>
    <w:rsid w:val="002918A0"/>
    <w:rsid w:val="00292269"/>
    <w:rsid w:val="00292817"/>
    <w:rsid w:val="00292D04"/>
    <w:rsid w:val="00294AC1"/>
    <w:rsid w:val="00295F09"/>
    <w:rsid w:val="00296838"/>
    <w:rsid w:val="00296D6F"/>
    <w:rsid w:val="002977C9"/>
    <w:rsid w:val="002A0915"/>
    <w:rsid w:val="002A2326"/>
    <w:rsid w:val="002A3B29"/>
    <w:rsid w:val="002A724A"/>
    <w:rsid w:val="002A75C5"/>
    <w:rsid w:val="002A77FA"/>
    <w:rsid w:val="002B16BF"/>
    <w:rsid w:val="002B2217"/>
    <w:rsid w:val="002B2334"/>
    <w:rsid w:val="002B2539"/>
    <w:rsid w:val="002B27ED"/>
    <w:rsid w:val="002B3233"/>
    <w:rsid w:val="002B33D3"/>
    <w:rsid w:val="002B4AAB"/>
    <w:rsid w:val="002B50C1"/>
    <w:rsid w:val="002B579C"/>
    <w:rsid w:val="002B57F6"/>
    <w:rsid w:val="002B57FC"/>
    <w:rsid w:val="002B6D82"/>
    <w:rsid w:val="002C12E5"/>
    <w:rsid w:val="002C1368"/>
    <w:rsid w:val="002C2667"/>
    <w:rsid w:val="002C2BC2"/>
    <w:rsid w:val="002C36D1"/>
    <w:rsid w:val="002C51DF"/>
    <w:rsid w:val="002C73C8"/>
    <w:rsid w:val="002C7E92"/>
    <w:rsid w:val="002D284C"/>
    <w:rsid w:val="002D372E"/>
    <w:rsid w:val="002D3756"/>
    <w:rsid w:val="002D38F4"/>
    <w:rsid w:val="002D3A9E"/>
    <w:rsid w:val="002D475D"/>
    <w:rsid w:val="002D49DF"/>
    <w:rsid w:val="002D61AE"/>
    <w:rsid w:val="002E0517"/>
    <w:rsid w:val="002E1B09"/>
    <w:rsid w:val="002E1D7A"/>
    <w:rsid w:val="002E1DEF"/>
    <w:rsid w:val="002E4806"/>
    <w:rsid w:val="002E5F39"/>
    <w:rsid w:val="002E6B31"/>
    <w:rsid w:val="002E6D45"/>
    <w:rsid w:val="002F0D06"/>
    <w:rsid w:val="002F2307"/>
    <w:rsid w:val="002F4A5C"/>
    <w:rsid w:val="002F4A77"/>
    <w:rsid w:val="002F6B49"/>
    <w:rsid w:val="002F7191"/>
    <w:rsid w:val="002F73C9"/>
    <w:rsid w:val="003000AB"/>
    <w:rsid w:val="003009F5"/>
    <w:rsid w:val="0030111B"/>
    <w:rsid w:val="0030167F"/>
    <w:rsid w:val="003024FD"/>
    <w:rsid w:val="0030308E"/>
    <w:rsid w:val="0030322A"/>
    <w:rsid w:val="00303511"/>
    <w:rsid w:val="00303ED5"/>
    <w:rsid w:val="00304B8F"/>
    <w:rsid w:val="0030545C"/>
    <w:rsid w:val="00305756"/>
    <w:rsid w:val="00305ACF"/>
    <w:rsid w:val="00306EA7"/>
    <w:rsid w:val="003074AD"/>
    <w:rsid w:val="00310247"/>
    <w:rsid w:val="00311FD9"/>
    <w:rsid w:val="00314ADC"/>
    <w:rsid w:val="00315050"/>
    <w:rsid w:val="0031526D"/>
    <w:rsid w:val="00316957"/>
    <w:rsid w:val="00316DA2"/>
    <w:rsid w:val="00317708"/>
    <w:rsid w:val="003203D4"/>
    <w:rsid w:val="003207D9"/>
    <w:rsid w:val="00321206"/>
    <w:rsid w:val="00321FCD"/>
    <w:rsid w:val="003225D1"/>
    <w:rsid w:val="003230BD"/>
    <w:rsid w:val="003251AB"/>
    <w:rsid w:val="00325E6A"/>
    <w:rsid w:val="00326821"/>
    <w:rsid w:val="00326918"/>
    <w:rsid w:val="00327229"/>
    <w:rsid w:val="00327D3E"/>
    <w:rsid w:val="00330AB5"/>
    <w:rsid w:val="00330ADF"/>
    <w:rsid w:val="00330FE1"/>
    <w:rsid w:val="003316F9"/>
    <w:rsid w:val="00334E1B"/>
    <w:rsid w:val="0033563B"/>
    <w:rsid w:val="00336909"/>
    <w:rsid w:val="00337314"/>
    <w:rsid w:val="00337EFE"/>
    <w:rsid w:val="003409AC"/>
    <w:rsid w:val="00340FF9"/>
    <w:rsid w:val="00341F7B"/>
    <w:rsid w:val="00343757"/>
    <w:rsid w:val="003438F5"/>
    <w:rsid w:val="00343B9C"/>
    <w:rsid w:val="00343CBD"/>
    <w:rsid w:val="00343D4A"/>
    <w:rsid w:val="0034446F"/>
    <w:rsid w:val="00344B7B"/>
    <w:rsid w:val="00345886"/>
    <w:rsid w:val="003463B6"/>
    <w:rsid w:val="0034724E"/>
    <w:rsid w:val="00347E07"/>
    <w:rsid w:val="00347F29"/>
    <w:rsid w:val="003504A1"/>
    <w:rsid w:val="00351032"/>
    <w:rsid w:val="003513B2"/>
    <w:rsid w:val="00351AB8"/>
    <w:rsid w:val="0035249E"/>
    <w:rsid w:val="00352562"/>
    <w:rsid w:val="00353A27"/>
    <w:rsid w:val="00353FBA"/>
    <w:rsid w:val="0035592B"/>
    <w:rsid w:val="00356426"/>
    <w:rsid w:val="0035795E"/>
    <w:rsid w:val="00357BE8"/>
    <w:rsid w:val="003611DB"/>
    <w:rsid w:val="00361BBE"/>
    <w:rsid w:val="003622B7"/>
    <w:rsid w:val="003627F4"/>
    <w:rsid w:val="00362E3F"/>
    <w:rsid w:val="003640AF"/>
    <w:rsid w:val="00365251"/>
    <w:rsid w:val="0036552B"/>
    <w:rsid w:val="003660C1"/>
    <w:rsid w:val="003716E8"/>
    <w:rsid w:val="00371E30"/>
    <w:rsid w:val="00371F22"/>
    <w:rsid w:val="00372C5C"/>
    <w:rsid w:val="0037415E"/>
    <w:rsid w:val="003744FF"/>
    <w:rsid w:val="00374E26"/>
    <w:rsid w:val="003751AB"/>
    <w:rsid w:val="0037528C"/>
    <w:rsid w:val="0037612B"/>
    <w:rsid w:val="0037644C"/>
    <w:rsid w:val="003768DE"/>
    <w:rsid w:val="0037743F"/>
    <w:rsid w:val="00381062"/>
    <w:rsid w:val="003831D5"/>
    <w:rsid w:val="00384B45"/>
    <w:rsid w:val="00384D00"/>
    <w:rsid w:val="003851E5"/>
    <w:rsid w:val="0038562F"/>
    <w:rsid w:val="0038589D"/>
    <w:rsid w:val="00385AA1"/>
    <w:rsid w:val="0038681E"/>
    <w:rsid w:val="0039040C"/>
    <w:rsid w:val="00390690"/>
    <w:rsid w:val="00391C99"/>
    <w:rsid w:val="0039401E"/>
    <w:rsid w:val="0039559D"/>
    <w:rsid w:val="0039610D"/>
    <w:rsid w:val="00396869"/>
    <w:rsid w:val="0039730A"/>
    <w:rsid w:val="003A40B6"/>
    <w:rsid w:val="003A506D"/>
    <w:rsid w:val="003B0648"/>
    <w:rsid w:val="003B2C33"/>
    <w:rsid w:val="003B2FD4"/>
    <w:rsid w:val="003B32CF"/>
    <w:rsid w:val="003B3865"/>
    <w:rsid w:val="003B4735"/>
    <w:rsid w:val="003B4FEE"/>
    <w:rsid w:val="003B5269"/>
    <w:rsid w:val="003B69AF"/>
    <w:rsid w:val="003C05A6"/>
    <w:rsid w:val="003C0611"/>
    <w:rsid w:val="003C1048"/>
    <w:rsid w:val="003C12F9"/>
    <w:rsid w:val="003C2014"/>
    <w:rsid w:val="003C280F"/>
    <w:rsid w:val="003C30E0"/>
    <w:rsid w:val="003C3696"/>
    <w:rsid w:val="003C37CC"/>
    <w:rsid w:val="003C38AE"/>
    <w:rsid w:val="003C4C55"/>
    <w:rsid w:val="003D0336"/>
    <w:rsid w:val="003D24C7"/>
    <w:rsid w:val="003D2A8C"/>
    <w:rsid w:val="003D2FEB"/>
    <w:rsid w:val="003D4630"/>
    <w:rsid w:val="003D57D2"/>
    <w:rsid w:val="003D7A83"/>
    <w:rsid w:val="003D7FED"/>
    <w:rsid w:val="003E01B0"/>
    <w:rsid w:val="003E122B"/>
    <w:rsid w:val="003E1A47"/>
    <w:rsid w:val="003E1A63"/>
    <w:rsid w:val="003E2262"/>
    <w:rsid w:val="003E2A03"/>
    <w:rsid w:val="003E3915"/>
    <w:rsid w:val="003E6210"/>
    <w:rsid w:val="003E6ADB"/>
    <w:rsid w:val="003E77EE"/>
    <w:rsid w:val="003F0E79"/>
    <w:rsid w:val="003F30B1"/>
    <w:rsid w:val="003F33A1"/>
    <w:rsid w:val="003F5CFF"/>
    <w:rsid w:val="003F68ED"/>
    <w:rsid w:val="003F6AFE"/>
    <w:rsid w:val="003F6EF4"/>
    <w:rsid w:val="003F6F60"/>
    <w:rsid w:val="003F71AE"/>
    <w:rsid w:val="003F7AD6"/>
    <w:rsid w:val="003F7C98"/>
    <w:rsid w:val="0040367D"/>
    <w:rsid w:val="00403E39"/>
    <w:rsid w:val="0040434A"/>
    <w:rsid w:val="004045F7"/>
    <w:rsid w:val="00405279"/>
    <w:rsid w:val="00406676"/>
    <w:rsid w:val="0040708D"/>
    <w:rsid w:val="0041184D"/>
    <w:rsid w:val="0041209B"/>
    <w:rsid w:val="00412250"/>
    <w:rsid w:val="004123CF"/>
    <w:rsid w:val="004128D0"/>
    <w:rsid w:val="0041367A"/>
    <w:rsid w:val="004136D4"/>
    <w:rsid w:val="0041427A"/>
    <w:rsid w:val="00414F47"/>
    <w:rsid w:val="00414FAD"/>
    <w:rsid w:val="00415533"/>
    <w:rsid w:val="00417662"/>
    <w:rsid w:val="004176BE"/>
    <w:rsid w:val="00420E41"/>
    <w:rsid w:val="00421AB9"/>
    <w:rsid w:val="00423FA4"/>
    <w:rsid w:val="00424270"/>
    <w:rsid w:val="00424547"/>
    <w:rsid w:val="0042458A"/>
    <w:rsid w:val="00425BAF"/>
    <w:rsid w:val="00426D91"/>
    <w:rsid w:val="00430C58"/>
    <w:rsid w:val="00431548"/>
    <w:rsid w:val="0043244B"/>
    <w:rsid w:val="00432628"/>
    <w:rsid w:val="00432F6E"/>
    <w:rsid w:val="004337C0"/>
    <w:rsid w:val="00434C77"/>
    <w:rsid w:val="00435FAD"/>
    <w:rsid w:val="00436A54"/>
    <w:rsid w:val="00441C04"/>
    <w:rsid w:val="0044352E"/>
    <w:rsid w:val="00443EA6"/>
    <w:rsid w:val="00444318"/>
    <w:rsid w:val="00444BEC"/>
    <w:rsid w:val="004457DC"/>
    <w:rsid w:val="004458E7"/>
    <w:rsid w:val="0044671F"/>
    <w:rsid w:val="00446C30"/>
    <w:rsid w:val="00447726"/>
    <w:rsid w:val="00447DFE"/>
    <w:rsid w:val="0045025E"/>
    <w:rsid w:val="00452FDE"/>
    <w:rsid w:val="00453C7F"/>
    <w:rsid w:val="00453FA9"/>
    <w:rsid w:val="004547AE"/>
    <w:rsid w:val="0045484C"/>
    <w:rsid w:val="00454F2F"/>
    <w:rsid w:val="004552CE"/>
    <w:rsid w:val="00455400"/>
    <w:rsid w:val="00457593"/>
    <w:rsid w:val="004578F7"/>
    <w:rsid w:val="00457B0B"/>
    <w:rsid w:val="00461D62"/>
    <w:rsid w:val="004621BE"/>
    <w:rsid w:val="00462327"/>
    <w:rsid w:val="0046547F"/>
    <w:rsid w:val="00465854"/>
    <w:rsid w:val="00466AB4"/>
    <w:rsid w:val="00467DD9"/>
    <w:rsid w:val="00467F6A"/>
    <w:rsid w:val="004713CD"/>
    <w:rsid w:val="00471C15"/>
    <w:rsid w:val="00471F4E"/>
    <w:rsid w:val="004735BF"/>
    <w:rsid w:val="00473CA4"/>
    <w:rsid w:val="00475B96"/>
    <w:rsid w:val="0047633F"/>
    <w:rsid w:val="00476EDF"/>
    <w:rsid w:val="00477C0F"/>
    <w:rsid w:val="0048039C"/>
    <w:rsid w:val="004817E4"/>
    <w:rsid w:val="00482CCE"/>
    <w:rsid w:val="0048363A"/>
    <w:rsid w:val="004836CB"/>
    <w:rsid w:val="0048422B"/>
    <w:rsid w:val="004852E2"/>
    <w:rsid w:val="004856DC"/>
    <w:rsid w:val="00485960"/>
    <w:rsid w:val="00485F81"/>
    <w:rsid w:val="0048615C"/>
    <w:rsid w:val="0048641E"/>
    <w:rsid w:val="00486FCA"/>
    <w:rsid w:val="00490B03"/>
    <w:rsid w:val="00491973"/>
    <w:rsid w:val="004919D9"/>
    <w:rsid w:val="00492BE2"/>
    <w:rsid w:val="00492F16"/>
    <w:rsid w:val="00493E93"/>
    <w:rsid w:val="00494F0F"/>
    <w:rsid w:val="0049521E"/>
    <w:rsid w:val="00495F55"/>
    <w:rsid w:val="00496A71"/>
    <w:rsid w:val="0049703F"/>
    <w:rsid w:val="00497267"/>
    <w:rsid w:val="004973BB"/>
    <w:rsid w:val="00497BFE"/>
    <w:rsid w:val="004A08EA"/>
    <w:rsid w:val="004A1174"/>
    <w:rsid w:val="004A3417"/>
    <w:rsid w:val="004A422A"/>
    <w:rsid w:val="004A4494"/>
    <w:rsid w:val="004A56B4"/>
    <w:rsid w:val="004A5821"/>
    <w:rsid w:val="004A62BC"/>
    <w:rsid w:val="004A691B"/>
    <w:rsid w:val="004B033E"/>
    <w:rsid w:val="004B0DCC"/>
    <w:rsid w:val="004B154F"/>
    <w:rsid w:val="004B3368"/>
    <w:rsid w:val="004B4147"/>
    <w:rsid w:val="004B419C"/>
    <w:rsid w:val="004B56D6"/>
    <w:rsid w:val="004B58CE"/>
    <w:rsid w:val="004B6838"/>
    <w:rsid w:val="004C0D4D"/>
    <w:rsid w:val="004C1221"/>
    <w:rsid w:val="004C2AC5"/>
    <w:rsid w:val="004C2B4C"/>
    <w:rsid w:val="004C42D4"/>
    <w:rsid w:val="004C5762"/>
    <w:rsid w:val="004C5940"/>
    <w:rsid w:val="004C78A7"/>
    <w:rsid w:val="004C7F9D"/>
    <w:rsid w:val="004D0890"/>
    <w:rsid w:val="004D1C1B"/>
    <w:rsid w:val="004D1C73"/>
    <w:rsid w:val="004D22EC"/>
    <w:rsid w:val="004D3C9A"/>
    <w:rsid w:val="004D4E3A"/>
    <w:rsid w:val="004D56F3"/>
    <w:rsid w:val="004D584E"/>
    <w:rsid w:val="004D59C8"/>
    <w:rsid w:val="004D6D94"/>
    <w:rsid w:val="004D7078"/>
    <w:rsid w:val="004D746A"/>
    <w:rsid w:val="004D77EE"/>
    <w:rsid w:val="004D7C50"/>
    <w:rsid w:val="004E0176"/>
    <w:rsid w:val="004E026F"/>
    <w:rsid w:val="004E0838"/>
    <w:rsid w:val="004E08F2"/>
    <w:rsid w:val="004E304A"/>
    <w:rsid w:val="004E354B"/>
    <w:rsid w:val="004E364E"/>
    <w:rsid w:val="004E37DE"/>
    <w:rsid w:val="004E4292"/>
    <w:rsid w:val="004E61D1"/>
    <w:rsid w:val="004E6D47"/>
    <w:rsid w:val="004F014E"/>
    <w:rsid w:val="004F0378"/>
    <w:rsid w:val="004F1540"/>
    <w:rsid w:val="004F1A4C"/>
    <w:rsid w:val="004F2380"/>
    <w:rsid w:val="004F3DDF"/>
    <w:rsid w:val="004F4E31"/>
    <w:rsid w:val="004F56E2"/>
    <w:rsid w:val="004F5AD3"/>
    <w:rsid w:val="004F5ECD"/>
    <w:rsid w:val="00501278"/>
    <w:rsid w:val="00501502"/>
    <w:rsid w:val="005035FE"/>
    <w:rsid w:val="00503BC4"/>
    <w:rsid w:val="00507B9B"/>
    <w:rsid w:val="0051043F"/>
    <w:rsid w:val="0051173C"/>
    <w:rsid w:val="005117A1"/>
    <w:rsid w:val="00511CDF"/>
    <w:rsid w:val="005129F5"/>
    <w:rsid w:val="00512ED3"/>
    <w:rsid w:val="005135EA"/>
    <w:rsid w:val="00513B37"/>
    <w:rsid w:val="00513C8B"/>
    <w:rsid w:val="00513D0E"/>
    <w:rsid w:val="00514C9A"/>
    <w:rsid w:val="00515B7E"/>
    <w:rsid w:val="0051675B"/>
    <w:rsid w:val="005174DD"/>
    <w:rsid w:val="00517830"/>
    <w:rsid w:val="00517D5B"/>
    <w:rsid w:val="0052074E"/>
    <w:rsid w:val="00520D2C"/>
    <w:rsid w:val="00522071"/>
    <w:rsid w:val="005226D2"/>
    <w:rsid w:val="005232B4"/>
    <w:rsid w:val="00524630"/>
    <w:rsid w:val="0052482D"/>
    <w:rsid w:val="0052485D"/>
    <w:rsid w:val="00524AD9"/>
    <w:rsid w:val="0052619E"/>
    <w:rsid w:val="0052680D"/>
    <w:rsid w:val="00527120"/>
    <w:rsid w:val="00527FE2"/>
    <w:rsid w:val="00531EE6"/>
    <w:rsid w:val="00532365"/>
    <w:rsid w:val="00532D0E"/>
    <w:rsid w:val="00533D24"/>
    <w:rsid w:val="005344E9"/>
    <w:rsid w:val="00534D6D"/>
    <w:rsid w:val="005356EB"/>
    <w:rsid w:val="00537632"/>
    <w:rsid w:val="00541629"/>
    <w:rsid w:val="005429CD"/>
    <w:rsid w:val="00543701"/>
    <w:rsid w:val="00544351"/>
    <w:rsid w:val="00544D36"/>
    <w:rsid w:val="005469DC"/>
    <w:rsid w:val="0055043B"/>
    <w:rsid w:val="00552022"/>
    <w:rsid w:val="005520CB"/>
    <w:rsid w:val="00554AA0"/>
    <w:rsid w:val="00554F5D"/>
    <w:rsid w:val="00555449"/>
    <w:rsid w:val="00555B00"/>
    <w:rsid w:val="00555C66"/>
    <w:rsid w:val="00556EB1"/>
    <w:rsid w:val="005574AA"/>
    <w:rsid w:val="005628AB"/>
    <w:rsid w:val="0056317B"/>
    <w:rsid w:val="00563424"/>
    <w:rsid w:val="005637B4"/>
    <w:rsid w:val="0056388C"/>
    <w:rsid w:val="005639F4"/>
    <w:rsid w:val="00564282"/>
    <w:rsid w:val="00564BFA"/>
    <w:rsid w:val="00565DBD"/>
    <w:rsid w:val="00566A20"/>
    <w:rsid w:val="00567AC3"/>
    <w:rsid w:val="00570876"/>
    <w:rsid w:val="0057171C"/>
    <w:rsid w:val="0057329E"/>
    <w:rsid w:val="00573C8F"/>
    <w:rsid w:val="00575D0A"/>
    <w:rsid w:val="00577642"/>
    <w:rsid w:val="005802D4"/>
    <w:rsid w:val="00580735"/>
    <w:rsid w:val="005809F9"/>
    <w:rsid w:val="0058405D"/>
    <w:rsid w:val="005855C4"/>
    <w:rsid w:val="00586733"/>
    <w:rsid w:val="005869F2"/>
    <w:rsid w:val="005872C8"/>
    <w:rsid w:val="0059025F"/>
    <w:rsid w:val="00590C9F"/>
    <w:rsid w:val="005912E8"/>
    <w:rsid w:val="005913B0"/>
    <w:rsid w:val="005923EA"/>
    <w:rsid w:val="00592B3A"/>
    <w:rsid w:val="00592CFF"/>
    <w:rsid w:val="005931A6"/>
    <w:rsid w:val="0059358E"/>
    <w:rsid w:val="0059585D"/>
    <w:rsid w:val="00595E5A"/>
    <w:rsid w:val="00596A85"/>
    <w:rsid w:val="00597496"/>
    <w:rsid w:val="00597D6F"/>
    <w:rsid w:val="005A180D"/>
    <w:rsid w:val="005A2556"/>
    <w:rsid w:val="005A2993"/>
    <w:rsid w:val="005A2FF9"/>
    <w:rsid w:val="005A352A"/>
    <w:rsid w:val="005A5764"/>
    <w:rsid w:val="005A5841"/>
    <w:rsid w:val="005A62E9"/>
    <w:rsid w:val="005B02B4"/>
    <w:rsid w:val="005B1324"/>
    <w:rsid w:val="005B17CC"/>
    <w:rsid w:val="005B22F3"/>
    <w:rsid w:val="005B25FA"/>
    <w:rsid w:val="005B27C7"/>
    <w:rsid w:val="005B2E99"/>
    <w:rsid w:val="005B4344"/>
    <w:rsid w:val="005B47D9"/>
    <w:rsid w:val="005B5023"/>
    <w:rsid w:val="005B55D5"/>
    <w:rsid w:val="005B56DA"/>
    <w:rsid w:val="005C02F2"/>
    <w:rsid w:val="005C04A5"/>
    <w:rsid w:val="005C07AD"/>
    <w:rsid w:val="005C0F8F"/>
    <w:rsid w:val="005C0FDE"/>
    <w:rsid w:val="005C2DF1"/>
    <w:rsid w:val="005C3015"/>
    <w:rsid w:val="005C324E"/>
    <w:rsid w:val="005C3870"/>
    <w:rsid w:val="005C3A06"/>
    <w:rsid w:val="005C74F7"/>
    <w:rsid w:val="005C7673"/>
    <w:rsid w:val="005C7F3C"/>
    <w:rsid w:val="005D002D"/>
    <w:rsid w:val="005D0CD9"/>
    <w:rsid w:val="005D1291"/>
    <w:rsid w:val="005D16F5"/>
    <w:rsid w:val="005D16FA"/>
    <w:rsid w:val="005D2B76"/>
    <w:rsid w:val="005D32F4"/>
    <w:rsid w:val="005D391A"/>
    <w:rsid w:val="005D43BA"/>
    <w:rsid w:val="005D4AC9"/>
    <w:rsid w:val="005D56E2"/>
    <w:rsid w:val="005D5D33"/>
    <w:rsid w:val="005D61C9"/>
    <w:rsid w:val="005D62A5"/>
    <w:rsid w:val="005D6A6B"/>
    <w:rsid w:val="005D6ED0"/>
    <w:rsid w:val="005D7364"/>
    <w:rsid w:val="005D743E"/>
    <w:rsid w:val="005E00D6"/>
    <w:rsid w:val="005E0EB2"/>
    <w:rsid w:val="005E1CD7"/>
    <w:rsid w:val="005E260C"/>
    <w:rsid w:val="005E2B11"/>
    <w:rsid w:val="005E5FBF"/>
    <w:rsid w:val="005E6654"/>
    <w:rsid w:val="005F110C"/>
    <w:rsid w:val="005F154A"/>
    <w:rsid w:val="005F45D8"/>
    <w:rsid w:val="005F5679"/>
    <w:rsid w:val="005F5EDE"/>
    <w:rsid w:val="005F64D7"/>
    <w:rsid w:val="005F668E"/>
    <w:rsid w:val="006002A5"/>
    <w:rsid w:val="00601013"/>
    <w:rsid w:val="00602E4D"/>
    <w:rsid w:val="0060485F"/>
    <w:rsid w:val="00604D30"/>
    <w:rsid w:val="00604D89"/>
    <w:rsid w:val="00606F67"/>
    <w:rsid w:val="00607269"/>
    <w:rsid w:val="00607AB1"/>
    <w:rsid w:val="0061068F"/>
    <w:rsid w:val="00610D9B"/>
    <w:rsid w:val="00611192"/>
    <w:rsid w:val="00617DFA"/>
    <w:rsid w:val="00617E67"/>
    <w:rsid w:val="0062036C"/>
    <w:rsid w:val="00620954"/>
    <w:rsid w:val="00620A4C"/>
    <w:rsid w:val="0062156D"/>
    <w:rsid w:val="006223C0"/>
    <w:rsid w:val="006225AF"/>
    <w:rsid w:val="006226D4"/>
    <w:rsid w:val="00624246"/>
    <w:rsid w:val="006245CB"/>
    <w:rsid w:val="00627F9A"/>
    <w:rsid w:val="00630FC9"/>
    <w:rsid w:val="00631A2C"/>
    <w:rsid w:val="006324D1"/>
    <w:rsid w:val="00632961"/>
    <w:rsid w:val="00632DD8"/>
    <w:rsid w:val="006355FF"/>
    <w:rsid w:val="00636B3A"/>
    <w:rsid w:val="006371E1"/>
    <w:rsid w:val="00637A7B"/>
    <w:rsid w:val="00637CC1"/>
    <w:rsid w:val="00640E15"/>
    <w:rsid w:val="00640E83"/>
    <w:rsid w:val="00641F57"/>
    <w:rsid w:val="006430D2"/>
    <w:rsid w:val="006437F2"/>
    <w:rsid w:val="00644305"/>
    <w:rsid w:val="00645C97"/>
    <w:rsid w:val="00645FDE"/>
    <w:rsid w:val="00646524"/>
    <w:rsid w:val="006469FE"/>
    <w:rsid w:val="0065059F"/>
    <w:rsid w:val="00652CF3"/>
    <w:rsid w:val="00653732"/>
    <w:rsid w:val="00654015"/>
    <w:rsid w:val="00654245"/>
    <w:rsid w:val="00654DAA"/>
    <w:rsid w:val="006560E9"/>
    <w:rsid w:val="00660B5F"/>
    <w:rsid w:val="00660C68"/>
    <w:rsid w:val="00661F15"/>
    <w:rsid w:val="00661FE1"/>
    <w:rsid w:val="00662FB3"/>
    <w:rsid w:val="00664906"/>
    <w:rsid w:val="00664E61"/>
    <w:rsid w:val="006664A8"/>
    <w:rsid w:val="00666512"/>
    <w:rsid w:val="0066658F"/>
    <w:rsid w:val="00666A75"/>
    <w:rsid w:val="00667249"/>
    <w:rsid w:val="006674DC"/>
    <w:rsid w:val="00671BF4"/>
    <w:rsid w:val="00671E39"/>
    <w:rsid w:val="006723E4"/>
    <w:rsid w:val="0067446C"/>
    <w:rsid w:val="00674772"/>
    <w:rsid w:val="006752EC"/>
    <w:rsid w:val="006761D7"/>
    <w:rsid w:val="00676A22"/>
    <w:rsid w:val="00676A28"/>
    <w:rsid w:val="00676CF9"/>
    <w:rsid w:val="006828FB"/>
    <w:rsid w:val="00682F08"/>
    <w:rsid w:val="006849BD"/>
    <w:rsid w:val="00685599"/>
    <w:rsid w:val="0068704F"/>
    <w:rsid w:val="0068760F"/>
    <w:rsid w:val="0068791D"/>
    <w:rsid w:val="00690259"/>
    <w:rsid w:val="00690386"/>
    <w:rsid w:val="00691120"/>
    <w:rsid w:val="006912D1"/>
    <w:rsid w:val="0069305B"/>
    <w:rsid w:val="006935C8"/>
    <w:rsid w:val="006A0519"/>
    <w:rsid w:val="006A1C0E"/>
    <w:rsid w:val="006A1F81"/>
    <w:rsid w:val="006A29C8"/>
    <w:rsid w:val="006A5066"/>
    <w:rsid w:val="006A531E"/>
    <w:rsid w:val="006A5D2D"/>
    <w:rsid w:val="006A643C"/>
    <w:rsid w:val="006A7FA6"/>
    <w:rsid w:val="006B0F25"/>
    <w:rsid w:val="006B16B3"/>
    <w:rsid w:val="006B1CA9"/>
    <w:rsid w:val="006B1F8C"/>
    <w:rsid w:val="006B242D"/>
    <w:rsid w:val="006B35CB"/>
    <w:rsid w:val="006B3921"/>
    <w:rsid w:val="006B3BF6"/>
    <w:rsid w:val="006B4E59"/>
    <w:rsid w:val="006B4F05"/>
    <w:rsid w:val="006B5BA7"/>
    <w:rsid w:val="006B6A8F"/>
    <w:rsid w:val="006C1139"/>
    <w:rsid w:val="006C3160"/>
    <w:rsid w:val="006C40A5"/>
    <w:rsid w:val="006C533B"/>
    <w:rsid w:val="006C7D63"/>
    <w:rsid w:val="006C7E4E"/>
    <w:rsid w:val="006D0B13"/>
    <w:rsid w:val="006D122F"/>
    <w:rsid w:val="006D16BD"/>
    <w:rsid w:val="006D30C3"/>
    <w:rsid w:val="006D326F"/>
    <w:rsid w:val="006D33D5"/>
    <w:rsid w:val="006D38A2"/>
    <w:rsid w:val="006D433C"/>
    <w:rsid w:val="006D6E8D"/>
    <w:rsid w:val="006E066D"/>
    <w:rsid w:val="006E0AD1"/>
    <w:rsid w:val="006E0F24"/>
    <w:rsid w:val="006E1256"/>
    <w:rsid w:val="006E12B3"/>
    <w:rsid w:val="006E201E"/>
    <w:rsid w:val="006E312E"/>
    <w:rsid w:val="006E31CB"/>
    <w:rsid w:val="006E3EF8"/>
    <w:rsid w:val="006E5BE1"/>
    <w:rsid w:val="006E71CF"/>
    <w:rsid w:val="006E754B"/>
    <w:rsid w:val="006E7D69"/>
    <w:rsid w:val="006F06B2"/>
    <w:rsid w:val="006F1201"/>
    <w:rsid w:val="006F1883"/>
    <w:rsid w:val="006F2D4C"/>
    <w:rsid w:val="006F39BA"/>
    <w:rsid w:val="006F3A05"/>
    <w:rsid w:val="006F499B"/>
    <w:rsid w:val="006F4E94"/>
    <w:rsid w:val="006F75BA"/>
    <w:rsid w:val="00701F5F"/>
    <w:rsid w:val="00705F48"/>
    <w:rsid w:val="0070733C"/>
    <w:rsid w:val="00711A51"/>
    <w:rsid w:val="00711E7A"/>
    <w:rsid w:val="0071212A"/>
    <w:rsid w:val="00713915"/>
    <w:rsid w:val="00715064"/>
    <w:rsid w:val="007161BB"/>
    <w:rsid w:val="0071654A"/>
    <w:rsid w:val="0071694D"/>
    <w:rsid w:val="00716A88"/>
    <w:rsid w:val="00717EE0"/>
    <w:rsid w:val="00720061"/>
    <w:rsid w:val="00723F29"/>
    <w:rsid w:val="00724070"/>
    <w:rsid w:val="00724E60"/>
    <w:rsid w:val="007253C6"/>
    <w:rsid w:val="0072581E"/>
    <w:rsid w:val="00727457"/>
    <w:rsid w:val="00727516"/>
    <w:rsid w:val="007275FB"/>
    <w:rsid w:val="00730745"/>
    <w:rsid w:val="00731E85"/>
    <w:rsid w:val="007347C1"/>
    <w:rsid w:val="00734ADF"/>
    <w:rsid w:val="007351CA"/>
    <w:rsid w:val="00740828"/>
    <w:rsid w:val="00740F4E"/>
    <w:rsid w:val="00741EFF"/>
    <w:rsid w:val="00744363"/>
    <w:rsid w:val="00744472"/>
    <w:rsid w:val="00745483"/>
    <w:rsid w:val="0074627E"/>
    <w:rsid w:val="0074751E"/>
    <w:rsid w:val="007509B9"/>
    <w:rsid w:val="007529ED"/>
    <w:rsid w:val="00753242"/>
    <w:rsid w:val="00753F71"/>
    <w:rsid w:val="007543C3"/>
    <w:rsid w:val="00755E0F"/>
    <w:rsid w:val="007560FB"/>
    <w:rsid w:val="00760EC0"/>
    <w:rsid w:val="007613E4"/>
    <w:rsid w:val="007619AC"/>
    <w:rsid w:val="00761CA8"/>
    <w:rsid w:val="00761D8C"/>
    <w:rsid w:val="00761F01"/>
    <w:rsid w:val="0076233C"/>
    <w:rsid w:val="00762445"/>
    <w:rsid w:val="00763A4D"/>
    <w:rsid w:val="00763CF8"/>
    <w:rsid w:val="00764D6F"/>
    <w:rsid w:val="0076503B"/>
    <w:rsid w:val="007660BE"/>
    <w:rsid w:val="00767198"/>
    <w:rsid w:val="00772395"/>
    <w:rsid w:val="0077242D"/>
    <w:rsid w:val="007727CD"/>
    <w:rsid w:val="00772E8D"/>
    <w:rsid w:val="007737D2"/>
    <w:rsid w:val="00773F7F"/>
    <w:rsid w:val="007740DA"/>
    <w:rsid w:val="007740F1"/>
    <w:rsid w:val="00774B2C"/>
    <w:rsid w:val="00780674"/>
    <w:rsid w:val="00781C18"/>
    <w:rsid w:val="00781F59"/>
    <w:rsid w:val="007821E0"/>
    <w:rsid w:val="0078519D"/>
    <w:rsid w:val="00785954"/>
    <w:rsid w:val="007866DC"/>
    <w:rsid w:val="00786B49"/>
    <w:rsid w:val="00786CDC"/>
    <w:rsid w:val="00786D18"/>
    <w:rsid w:val="00786E75"/>
    <w:rsid w:val="00790758"/>
    <w:rsid w:val="007916E5"/>
    <w:rsid w:val="00794323"/>
    <w:rsid w:val="00794D7C"/>
    <w:rsid w:val="007954B6"/>
    <w:rsid w:val="00795B65"/>
    <w:rsid w:val="00796259"/>
    <w:rsid w:val="00796D97"/>
    <w:rsid w:val="007971E1"/>
    <w:rsid w:val="0079786F"/>
    <w:rsid w:val="007A10A2"/>
    <w:rsid w:val="007A145B"/>
    <w:rsid w:val="007A17F0"/>
    <w:rsid w:val="007A1E56"/>
    <w:rsid w:val="007A2C65"/>
    <w:rsid w:val="007A3A98"/>
    <w:rsid w:val="007A442D"/>
    <w:rsid w:val="007A5660"/>
    <w:rsid w:val="007A6338"/>
    <w:rsid w:val="007A66D8"/>
    <w:rsid w:val="007A6B4D"/>
    <w:rsid w:val="007B01BF"/>
    <w:rsid w:val="007B055A"/>
    <w:rsid w:val="007B26E3"/>
    <w:rsid w:val="007B3486"/>
    <w:rsid w:val="007B36DF"/>
    <w:rsid w:val="007B44B4"/>
    <w:rsid w:val="007B5C99"/>
    <w:rsid w:val="007B6B2C"/>
    <w:rsid w:val="007B704A"/>
    <w:rsid w:val="007B7837"/>
    <w:rsid w:val="007B79DE"/>
    <w:rsid w:val="007B7AA2"/>
    <w:rsid w:val="007B7F13"/>
    <w:rsid w:val="007C23D8"/>
    <w:rsid w:val="007C37F1"/>
    <w:rsid w:val="007C381F"/>
    <w:rsid w:val="007C382B"/>
    <w:rsid w:val="007C3867"/>
    <w:rsid w:val="007C4127"/>
    <w:rsid w:val="007C4E8E"/>
    <w:rsid w:val="007C511F"/>
    <w:rsid w:val="007C626B"/>
    <w:rsid w:val="007C6427"/>
    <w:rsid w:val="007C6CE0"/>
    <w:rsid w:val="007C7688"/>
    <w:rsid w:val="007D0310"/>
    <w:rsid w:val="007D0FDE"/>
    <w:rsid w:val="007D1906"/>
    <w:rsid w:val="007E15B4"/>
    <w:rsid w:val="007E1927"/>
    <w:rsid w:val="007E221E"/>
    <w:rsid w:val="007E334F"/>
    <w:rsid w:val="007E43AD"/>
    <w:rsid w:val="007E44DA"/>
    <w:rsid w:val="007E4859"/>
    <w:rsid w:val="007E5C2C"/>
    <w:rsid w:val="007E5C96"/>
    <w:rsid w:val="007E61B0"/>
    <w:rsid w:val="007E66DB"/>
    <w:rsid w:val="007E7222"/>
    <w:rsid w:val="007E737A"/>
    <w:rsid w:val="007E742A"/>
    <w:rsid w:val="007E7B68"/>
    <w:rsid w:val="007E7EBD"/>
    <w:rsid w:val="007F08F5"/>
    <w:rsid w:val="007F2CCF"/>
    <w:rsid w:val="007F2EA4"/>
    <w:rsid w:val="007F3436"/>
    <w:rsid w:val="007F5B7B"/>
    <w:rsid w:val="007F621C"/>
    <w:rsid w:val="007F67D7"/>
    <w:rsid w:val="007F6D86"/>
    <w:rsid w:val="007F6FB6"/>
    <w:rsid w:val="007F77D4"/>
    <w:rsid w:val="008007BF"/>
    <w:rsid w:val="00800B1A"/>
    <w:rsid w:val="00801926"/>
    <w:rsid w:val="0080215F"/>
    <w:rsid w:val="0080229D"/>
    <w:rsid w:val="0080275D"/>
    <w:rsid w:val="008033D0"/>
    <w:rsid w:val="0080364F"/>
    <w:rsid w:val="00803CA3"/>
    <w:rsid w:val="00804A71"/>
    <w:rsid w:val="00804BA8"/>
    <w:rsid w:val="00804ED6"/>
    <w:rsid w:val="00804FA3"/>
    <w:rsid w:val="008062D5"/>
    <w:rsid w:val="008069C3"/>
    <w:rsid w:val="00806E4E"/>
    <w:rsid w:val="00807C19"/>
    <w:rsid w:val="00810DE6"/>
    <w:rsid w:val="00811470"/>
    <w:rsid w:val="00811810"/>
    <w:rsid w:val="008120D4"/>
    <w:rsid w:val="00812681"/>
    <w:rsid w:val="00812CB2"/>
    <w:rsid w:val="008133D6"/>
    <w:rsid w:val="00813CEE"/>
    <w:rsid w:val="00813DA0"/>
    <w:rsid w:val="00814597"/>
    <w:rsid w:val="008147B3"/>
    <w:rsid w:val="0081559D"/>
    <w:rsid w:val="008160D0"/>
    <w:rsid w:val="00816307"/>
    <w:rsid w:val="00820554"/>
    <w:rsid w:val="00820E95"/>
    <w:rsid w:val="00821FD1"/>
    <w:rsid w:val="0082270B"/>
    <w:rsid w:val="00823261"/>
    <w:rsid w:val="00824BF6"/>
    <w:rsid w:val="00825FCA"/>
    <w:rsid w:val="00826187"/>
    <w:rsid w:val="00826764"/>
    <w:rsid w:val="00827147"/>
    <w:rsid w:val="008272A2"/>
    <w:rsid w:val="00827B5C"/>
    <w:rsid w:val="008323F2"/>
    <w:rsid w:val="008325DC"/>
    <w:rsid w:val="00832880"/>
    <w:rsid w:val="00832A8E"/>
    <w:rsid w:val="00833440"/>
    <w:rsid w:val="00833D20"/>
    <w:rsid w:val="0083423A"/>
    <w:rsid w:val="00836C83"/>
    <w:rsid w:val="00837D12"/>
    <w:rsid w:val="008402C7"/>
    <w:rsid w:val="00840C55"/>
    <w:rsid w:val="0084141A"/>
    <w:rsid w:val="00842CE3"/>
    <w:rsid w:val="00843106"/>
    <w:rsid w:val="008431F6"/>
    <w:rsid w:val="008440F8"/>
    <w:rsid w:val="00845B78"/>
    <w:rsid w:val="0084632C"/>
    <w:rsid w:val="008468F4"/>
    <w:rsid w:val="00846AD2"/>
    <w:rsid w:val="00846D1A"/>
    <w:rsid w:val="00850544"/>
    <w:rsid w:val="00850795"/>
    <w:rsid w:val="00851054"/>
    <w:rsid w:val="00851136"/>
    <w:rsid w:val="008514AC"/>
    <w:rsid w:val="00853A77"/>
    <w:rsid w:val="00853BA0"/>
    <w:rsid w:val="00853F5C"/>
    <w:rsid w:val="00855E97"/>
    <w:rsid w:val="008571B0"/>
    <w:rsid w:val="0085725A"/>
    <w:rsid w:val="00861983"/>
    <w:rsid w:val="00862D2F"/>
    <w:rsid w:val="00862FF1"/>
    <w:rsid w:val="008635BB"/>
    <w:rsid w:val="00863642"/>
    <w:rsid w:val="00863B35"/>
    <w:rsid w:val="00863DD7"/>
    <w:rsid w:val="00863EA8"/>
    <w:rsid w:val="008642F7"/>
    <w:rsid w:val="00864629"/>
    <w:rsid w:val="00864ECE"/>
    <w:rsid w:val="00865306"/>
    <w:rsid w:val="008666CF"/>
    <w:rsid w:val="00866E1B"/>
    <w:rsid w:val="00870E65"/>
    <w:rsid w:val="00871690"/>
    <w:rsid w:val="008727DC"/>
    <w:rsid w:val="00872D97"/>
    <w:rsid w:val="00873486"/>
    <w:rsid w:val="00873F65"/>
    <w:rsid w:val="00874572"/>
    <w:rsid w:val="0087459A"/>
    <w:rsid w:val="00874AA2"/>
    <w:rsid w:val="0087575C"/>
    <w:rsid w:val="00875DA4"/>
    <w:rsid w:val="00875E7E"/>
    <w:rsid w:val="008775FD"/>
    <w:rsid w:val="00880ECF"/>
    <w:rsid w:val="00881A21"/>
    <w:rsid w:val="0088283B"/>
    <w:rsid w:val="008833A3"/>
    <w:rsid w:val="00885892"/>
    <w:rsid w:val="00885922"/>
    <w:rsid w:val="0088759A"/>
    <w:rsid w:val="00890302"/>
    <w:rsid w:val="00890392"/>
    <w:rsid w:val="00891914"/>
    <w:rsid w:val="00892CA5"/>
    <w:rsid w:val="00892F21"/>
    <w:rsid w:val="008940E0"/>
    <w:rsid w:val="00894434"/>
    <w:rsid w:val="00894B70"/>
    <w:rsid w:val="00894FDA"/>
    <w:rsid w:val="008952D1"/>
    <w:rsid w:val="00895A34"/>
    <w:rsid w:val="00895DB4"/>
    <w:rsid w:val="00897620"/>
    <w:rsid w:val="008979EA"/>
    <w:rsid w:val="008A0FCC"/>
    <w:rsid w:val="008A2712"/>
    <w:rsid w:val="008A28F2"/>
    <w:rsid w:val="008A3647"/>
    <w:rsid w:val="008A3A55"/>
    <w:rsid w:val="008A4080"/>
    <w:rsid w:val="008A42B4"/>
    <w:rsid w:val="008A4C51"/>
    <w:rsid w:val="008A5166"/>
    <w:rsid w:val="008A5E3F"/>
    <w:rsid w:val="008A6D7E"/>
    <w:rsid w:val="008A71FE"/>
    <w:rsid w:val="008B0090"/>
    <w:rsid w:val="008B0710"/>
    <w:rsid w:val="008B08CC"/>
    <w:rsid w:val="008B1122"/>
    <w:rsid w:val="008B1820"/>
    <w:rsid w:val="008B1ADA"/>
    <w:rsid w:val="008B2A10"/>
    <w:rsid w:val="008B2B6D"/>
    <w:rsid w:val="008B32A3"/>
    <w:rsid w:val="008B5784"/>
    <w:rsid w:val="008B590B"/>
    <w:rsid w:val="008B5B3E"/>
    <w:rsid w:val="008B5C12"/>
    <w:rsid w:val="008B611D"/>
    <w:rsid w:val="008B7ED5"/>
    <w:rsid w:val="008C1132"/>
    <w:rsid w:val="008C1464"/>
    <w:rsid w:val="008C2A7D"/>
    <w:rsid w:val="008C377A"/>
    <w:rsid w:val="008C40C2"/>
    <w:rsid w:val="008C4400"/>
    <w:rsid w:val="008C4899"/>
    <w:rsid w:val="008C5383"/>
    <w:rsid w:val="008C565F"/>
    <w:rsid w:val="008C5DDE"/>
    <w:rsid w:val="008C5DDF"/>
    <w:rsid w:val="008C5F99"/>
    <w:rsid w:val="008C63D3"/>
    <w:rsid w:val="008C645F"/>
    <w:rsid w:val="008C7354"/>
    <w:rsid w:val="008C7556"/>
    <w:rsid w:val="008C75B7"/>
    <w:rsid w:val="008D06D2"/>
    <w:rsid w:val="008D1042"/>
    <w:rsid w:val="008D1638"/>
    <w:rsid w:val="008D297E"/>
    <w:rsid w:val="008D3AC8"/>
    <w:rsid w:val="008D3BC6"/>
    <w:rsid w:val="008D438C"/>
    <w:rsid w:val="008D5186"/>
    <w:rsid w:val="008D6193"/>
    <w:rsid w:val="008D7006"/>
    <w:rsid w:val="008D742F"/>
    <w:rsid w:val="008E04BA"/>
    <w:rsid w:val="008E24E8"/>
    <w:rsid w:val="008E2608"/>
    <w:rsid w:val="008E2844"/>
    <w:rsid w:val="008E3059"/>
    <w:rsid w:val="008E3DB4"/>
    <w:rsid w:val="008E43D1"/>
    <w:rsid w:val="008E4D39"/>
    <w:rsid w:val="008E650A"/>
    <w:rsid w:val="008F0500"/>
    <w:rsid w:val="008F15D8"/>
    <w:rsid w:val="008F18A5"/>
    <w:rsid w:val="008F22F7"/>
    <w:rsid w:val="008F24AB"/>
    <w:rsid w:val="008F4322"/>
    <w:rsid w:val="008F4E56"/>
    <w:rsid w:val="008F507A"/>
    <w:rsid w:val="008F56CC"/>
    <w:rsid w:val="008F5765"/>
    <w:rsid w:val="008F6ED1"/>
    <w:rsid w:val="008F71EB"/>
    <w:rsid w:val="008F7818"/>
    <w:rsid w:val="008F7DE8"/>
    <w:rsid w:val="0090045A"/>
    <w:rsid w:val="00901435"/>
    <w:rsid w:val="009033E1"/>
    <w:rsid w:val="00905087"/>
    <w:rsid w:val="009065F6"/>
    <w:rsid w:val="00906994"/>
    <w:rsid w:val="00911E3E"/>
    <w:rsid w:val="009135D3"/>
    <w:rsid w:val="009148B7"/>
    <w:rsid w:val="00916679"/>
    <w:rsid w:val="00916B81"/>
    <w:rsid w:val="009176BF"/>
    <w:rsid w:val="009206FC"/>
    <w:rsid w:val="009207FA"/>
    <w:rsid w:val="00920BF6"/>
    <w:rsid w:val="00921C55"/>
    <w:rsid w:val="00921FDA"/>
    <w:rsid w:val="009230D6"/>
    <w:rsid w:val="009234BA"/>
    <w:rsid w:val="00923B60"/>
    <w:rsid w:val="00923F82"/>
    <w:rsid w:val="00924843"/>
    <w:rsid w:val="00924951"/>
    <w:rsid w:val="00924C21"/>
    <w:rsid w:val="00924D80"/>
    <w:rsid w:val="009278FF"/>
    <w:rsid w:val="00930A60"/>
    <w:rsid w:val="00931A22"/>
    <w:rsid w:val="00931CCB"/>
    <w:rsid w:val="0093434A"/>
    <w:rsid w:val="00935E35"/>
    <w:rsid w:val="00936587"/>
    <w:rsid w:val="009366EB"/>
    <w:rsid w:val="00937E34"/>
    <w:rsid w:val="009403E8"/>
    <w:rsid w:val="009413BB"/>
    <w:rsid w:val="00942981"/>
    <w:rsid w:val="00942AFF"/>
    <w:rsid w:val="00942D4F"/>
    <w:rsid w:val="00942E70"/>
    <w:rsid w:val="00943357"/>
    <w:rsid w:val="0094381C"/>
    <w:rsid w:val="00944508"/>
    <w:rsid w:val="00945411"/>
    <w:rsid w:val="0094749E"/>
    <w:rsid w:val="009477E3"/>
    <w:rsid w:val="0095000F"/>
    <w:rsid w:val="009514E4"/>
    <w:rsid w:val="009522C2"/>
    <w:rsid w:val="00953279"/>
    <w:rsid w:val="009537CB"/>
    <w:rsid w:val="00953A36"/>
    <w:rsid w:val="009556AF"/>
    <w:rsid w:val="009560B0"/>
    <w:rsid w:val="009566A1"/>
    <w:rsid w:val="00956BF7"/>
    <w:rsid w:val="00961745"/>
    <w:rsid w:val="0096288F"/>
    <w:rsid w:val="009628E6"/>
    <w:rsid w:val="0096360A"/>
    <w:rsid w:val="009636C3"/>
    <w:rsid w:val="00963CD6"/>
    <w:rsid w:val="00963EFD"/>
    <w:rsid w:val="00963FF5"/>
    <w:rsid w:val="0096407C"/>
    <w:rsid w:val="009641C3"/>
    <w:rsid w:val="00964B24"/>
    <w:rsid w:val="0096621E"/>
    <w:rsid w:val="00967FC6"/>
    <w:rsid w:val="0097317C"/>
    <w:rsid w:val="00973487"/>
    <w:rsid w:val="009748F8"/>
    <w:rsid w:val="00975138"/>
    <w:rsid w:val="0097522E"/>
    <w:rsid w:val="009754F0"/>
    <w:rsid w:val="00975AA1"/>
    <w:rsid w:val="0097642A"/>
    <w:rsid w:val="00976E42"/>
    <w:rsid w:val="009774C4"/>
    <w:rsid w:val="009774F3"/>
    <w:rsid w:val="00977F64"/>
    <w:rsid w:val="00980A5F"/>
    <w:rsid w:val="00981E27"/>
    <w:rsid w:val="00982D35"/>
    <w:rsid w:val="009830A0"/>
    <w:rsid w:val="00983EE7"/>
    <w:rsid w:val="00983F58"/>
    <w:rsid w:val="009853B5"/>
    <w:rsid w:val="00986A18"/>
    <w:rsid w:val="00986D74"/>
    <w:rsid w:val="00987B39"/>
    <w:rsid w:val="00987FD3"/>
    <w:rsid w:val="00990DD1"/>
    <w:rsid w:val="00992092"/>
    <w:rsid w:val="009922A4"/>
    <w:rsid w:val="0099262B"/>
    <w:rsid w:val="00995953"/>
    <w:rsid w:val="009969BB"/>
    <w:rsid w:val="00996C85"/>
    <w:rsid w:val="00997CBF"/>
    <w:rsid w:val="009A079F"/>
    <w:rsid w:val="009A24B1"/>
    <w:rsid w:val="009A25C2"/>
    <w:rsid w:val="009A2C49"/>
    <w:rsid w:val="009A516B"/>
    <w:rsid w:val="009A59F1"/>
    <w:rsid w:val="009A60DD"/>
    <w:rsid w:val="009A6640"/>
    <w:rsid w:val="009B233B"/>
    <w:rsid w:val="009B3420"/>
    <w:rsid w:val="009B3ACB"/>
    <w:rsid w:val="009B41B1"/>
    <w:rsid w:val="009B49B2"/>
    <w:rsid w:val="009B6680"/>
    <w:rsid w:val="009B66B2"/>
    <w:rsid w:val="009B6906"/>
    <w:rsid w:val="009B6ECC"/>
    <w:rsid w:val="009B76FC"/>
    <w:rsid w:val="009B7C45"/>
    <w:rsid w:val="009B7CAF"/>
    <w:rsid w:val="009C094C"/>
    <w:rsid w:val="009C1422"/>
    <w:rsid w:val="009C1EEE"/>
    <w:rsid w:val="009C216E"/>
    <w:rsid w:val="009C2E83"/>
    <w:rsid w:val="009C415C"/>
    <w:rsid w:val="009C4C22"/>
    <w:rsid w:val="009C500F"/>
    <w:rsid w:val="009C545C"/>
    <w:rsid w:val="009C5DF4"/>
    <w:rsid w:val="009C6BD3"/>
    <w:rsid w:val="009C7A30"/>
    <w:rsid w:val="009D085E"/>
    <w:rsid w:val="009D33AE"/>
    <w:rsid w:val="009D3A59"/>
    <w:rsid w:val="009D4506"/>
    <w:rsid w:val="009D5473"/>
    <w:rsid w:val="009D5CE5"/>
    <w:rsid w:val="009E2479"/>
    <w:rsid w:val="009E248A"/>
    <w:rsid w:val="009E2D2A"/>
    <w:rsid w:val="009E388A"/>
    <w:rsid w:val="009E3C89"/>
    <w:rsid w:val="009E5513"/>
    <w:rsid w:val="009F0553"/>
    <w:rsid w:val="009F0DE3"/>
    <w:rsid w:val="009F12B6"/>
    <w:rsid w:val="009F3BA2"/>
    <w:rsid w:val="009F3F38"/>
    <w:rsid w:val="009F4AEB"/>
    <w:rsid w:val="009F52B3"/>
    <w:rsid w:val="009F6182"/>
    <w:rsid w:val="009F65A2"/>
    <w:rsid w:val="009F71A3"/>
    <w:rsid w:val="009F77C7"/>
    <w:rsid w:val="009F79D3"/>
    <w:rsid w:val="00A003CC"/>
    <w:rsid w:val="00A0049D"/>
    <w:rsid w:val="00A00A4F"/>
    <w:rsid w:val="00A00A91"/>
    <w:rsid w:val="00A01186"/>
    <w:rsid w:val="00A01CDB"/>
    <w:rsid w:val="00A022A6"/>
    <w:rsid w:val="00A04868"/>
    <w:rsid w:val="00A05474"/>
    <w:rsid w:val="00A060DC"/>
    <w:rsid w:val="00A06750"/>
    <w:rsid w:val="00A06BDF"/>
    <w:rsid w:val="00A07E45"/>
    <w:rsid w:val="00A1301E"/>
    <w:rsid w:val="00A139F1"/>
    <w:rsid w:val="00A13ADF"/>
    <w:rsid w:val="00A13B0D"/>
    <w:rsid w:val="00A1478D"/>
    <w:rsid w:val="00A16058"/>
    <w:rsid w:val="00A163A5"/>
    <w:rsid w:val="00A16504"/>
    <w:rsid w:val="00A17148"/>
    <w:rsid w:val="00A17858"/>
    <w:rsid w:val="00A17912"/>
    <w:rsid w:val="00A211A2"/>
    <w:rsid w:val="00A2202F"/>
    <w:rsid w:val="00A22380"/>
    <w:rsid w:val="00A2309C"/>
    <w:rsid w:val="00A23911"/>
    <w:rsid w:val="00A24307"/>
    <w:rsid w:val="00A2484B"/>
    <w:rsid w:val="00A24CE7"/>
    <w:rsid w:val="00A25253"/>
    <w:rsid w:val="00A2557B"/>
    <w:rsid w:val="00A26A3B"/>
    <w:rsid w:val="00A277A9"/>
    <w:rsid w:val="00A2791C"/>
    <w:rsid w:val="00A2794F"/>
    <w:rsid w:val="00A3043A"/>
    <w:rsid w:val="00A328C5"/>
    <w:rsid w:val="00A32A75"/>
    <w:rsid w:val="00A32A8A"/>
    <w:rsid w:val="00A32ADA"/>
    <w:rsid w:val="00A335D3"/>
    <w:rsid w:val="00A33BC6"/>
    <w:rsid w:val="00A33F46"/>
    <w:rsid w:val="00A3489C"/>
    <w:rsid w:val="00A353FF"/>
    <w:rsid w:val="00A35420"/>
    <w:rsid w:val="00A35B8C"/>
    <w:rsid w:val="00A36066"/>
    <w:rsid w:val="00A36C5B"/>
    <w:rsid w:val="00A40B9B"/>
    <w:rsid w:val="00A40D5F"/>
    <w:rsid w:val="00A40F60"/>
    <w:rsid w:val="00A41435"/>
    <w:rsid w:val="00A43DF5"/>
    <w:rsid w:val="00A45B40"/>
    <w:rsid w:val="00A46407"/>
    <w:rsid w:val="00A4683D"/>
    <w:rsid w:val="00A46DB8"/>
    <w:rsid w:val="00A47F8D"/>
    <w:rsid w:val="00A51409"/>
    <w:rsid w:val="00A51CBD"/>
    <w:rsid w:val="00A54848"/>
    <w:rsid w:val="00A550F2"/>
    <w:rsid w:val="00A5584E"/>
    <w:rsid w:val="00A55C19"/>
    <w:rsid w:val="00A56129"/>
    <w:rsid w:val="00A570C8"/>
    <w:rsid w:val="00A578ED"/>
    <w:rsid w:val="00A57E90"/>
    <w:rsid w:val="00A60C37"/>
    <w:rsid w:val="00A6463B"/>
    <w:rsid w:val="00A65C90"/>
    <w:rsid w:val="00A65FBA"/>
    <w:rsid w:val="00A67D79"/>
    <w:rsid w:val="00A700A3"/>
    <w:rsid w:val="00A70233"/>
    <w:rsid w:val="00A71186"/>
    <w:rsid w:val="00A711D1"/>
    <w:rsid w:val="00A7122E"/>
    <w:rsid w:val="00A714AD"/>
    <w:rsid w:val="00A72565"/>
    <w:rsid w:val="00A7400E"/>
    <w:rsid w:val="00A74019"/>
    <w:rsid w:val="00A74024"/>
    <w:rsid w:val="00A75568"/>
    <w:rsid w:val="00A75916"/>
    <w:rsid w:val="00A77A72"/>
    <w:rsid w:val="00A77EFC"/>
    <w:rsid w:val="00A8179C"/>
    <w:rsid w:val="00A82317"/>
    <w:rsid w:val="00A826E3"/>
    <w:rsid w:val="00A85681"/>
    <w:rsid w:val="00A865BD"/>
    <w:rsid w:val="00A875EF"/>
    <w:rsid w:val="00A87CFE"/>
    <w:rsid w:val="00A903E6"/>
    <w:rsid w:val="00A90BF1"/>
    <w:rsid w:val="00A90DEE"/>
    <w:rsid w:val="00A9103E"/>
    <w:rsid w:val="00A91D53"/>
    <w:rsid w:val="00A92A4A"/>
    <w:rsid w:val="00A93BB5"/>
    <w:rsid w:val="00A94944"/>
    <w:rsid w:val="00A94F8D"/>
    <w:rsid w:val="00A955F6"/>
    <w:rsid w:val="00A957C0"/>
    <w:rsid w:val="00A9599C"/>
    <w:rsid w:val="00A95B59"/>
    <w:rsid w:val="00A975A5"/>
    <w:rsid w:val="00A97D47"/>
    <w:rsid w:val="00AA2CB4"/>
    <w:rsid w:val="00AA301C"/>
    <w:rsid w:val="00AA3867"/>
    <w:rsid w:val="00AA4942"/>
    <w:rsid w:val="00AB0398"/>
    <w:rsid w:val="00AB0E01"/>
    <w:rsid w:val="00AB10A8"/>
    <w:rsid w:val="00AB1835"/>
    <w:rsid w:val="00AB2905"/>
    <w:rsid w:val="00AB2C0E"/>
    <w:rsid w:val="00AB43AB"/>
    <w:rsid w:val="00AB4D11"/>
    <w:rsid w:val="00AC233F"/>
    <w:rsid w:val="00AC2484"/>
    <w:rsid w:val="00AC2678"/>
    <w:rsid w:val="00AC2FEE"/>
    <w:rsid w:val="00AC3988"/>
    <w:rsid w:val="00AC4378"/>
    <w:rsid w:val="00AC67AC"/>
    <w:rsid w:val="00AC6BE8"/>
    <w:rsid w:val="00AC6FE6"/>
    <w:rsid w:val="00AD0494"/>
    <w:rsid w:val="00AD3DFA"/>
    <w:rsid w:val="00AD4386"/>
    <w:rsid w:val="00AD4925"/>
    <w:rsid w:val="00AD4969"/>
    <w:rsid w:val="00AD6338"/>
    <w:rsid w:val="00AD696F"/>
    <w:rsid w:val="00AD76D5"/>
    <w:rsid w:val="00AE06EB"/>
    <w:rsid w:val="00AE0FEC"/>
    <w:rsid w:val="00AE15AF"/>
    <w:rsid w:val="00AE267E"/>
    <w:rsid w:val="00AE31B6"/>
    <w:rsid w:val="00AE3379"/>
    <w:rsid w:val="00AE6C87"/>
    <w:rsid w:val="00AE6D00"/>
    <w:rsid w:val="00AF1CF5"/>
    <w:rsid w:val="00AF5317"/>
    <w:rsid w:val="00AF5FF6"/>
    <w:rsid w:val="00AF60BF"/>
    <w:rsid w:val="00AF731F"/>
    <w:rsid w:val="00AF7770"/>
    <w:rsid w:val="00B001D3"/>
    <w:rsid w:val="00B00D9F"/>
    <w:rsid w:val="00B0220E"/>
    <w:rsid w:val="00B0258F"/>
    <w:rsid w:val="00B02BBB"/>
    <w:rsid w:val="00B02C13"/>
    <w:rsid w:val="00B03D27"/>
    <w:rsid w:val="00B047C2"/>
    <w:rsid w:val="00B05BE0"/>
    <w:rsid w:val="00B062CB"/>
    <w:rsid w:val="00B0632C"/>
    <w:rsid w:val="00B06C1A"/>
    <w:rsid w:val="00B1008D"/>
    <w:rsid w:val="00B10748"/>
    <w:rsid w:val="00B10D06"/>
    <w:rsid w:val="00B1104A"/>
    <w:rsid w:val="00B1124F"/>
    <w:rsid w:val="00B1143B"/>
    <w:rsid w:val="00B11584"/>
    <w:rsid w:val="00B11595"/>
    <w:rsid w:val="00B1217D"/>
    <w:rsid w:val="00B1338C"/>
    <w:rsid w:val="00B16003"/>
    <w:rsid w:val="00B169CF"/>
    <w:rsid w:val="00B1720E"/>
    <w:rsid w:val="00B17E14"/>
    <w:rsid w:val="00B17F93"/>
    <w:rsid w:val="00B205E5"/>
    <w:rsid w:val="00B21FE9"/>
    <w:rsid w:val="00B22862"/>
    <w:rsid w:val="00B239A1"/>
    <w:rsid w:val="00B26497"/>
    <w:rsid w:val="00B276A3"/>
    <w:rsid w:val="00B27B78"/>
    <w:rsid w:val="00B27EF0"/>
    <w:rsid w:val="00B30413"/>
    <w:rsid w:val="00B31585"/>
    <w:rsid w:val="00B322CD"/>
    <w:rsid w:val="00B33AD9"/>
    <w:rsid w:val="00B34C07"/>
    <w:rsid w:val="00B34C27"/>
    <w:rsid w:val="00B35289"/>
    <w:rsid w:val="00B3538A"/>
    <w:rsid w:val="00B35BC8"/>
    <w:rsid w:val="00B36052"/>
    <w:rsid w:val="00B36B68"/>
    <w:rsid w:val="00B37943"/>
    <w:rsid w:val="00B409A3"/>
    <w:rsid w:val="00B41038"/>
    <w:rsid w:val="00B41BEE"/>
    <w:rsid w:val="00B423E5"/>
    <w:rsid w:val="00B46BA8"/>
    <w:rsid w:val="00B474F2"/>
    <w:rsid w:val="00B475ED"/>
    <w:rsid w:val="00B4780C"/>
    <w:rsid w:val="00B478BA"/>
    <w:rsid w:val="00B47E60"/>
    <w:rsid w:val="00B50BC5"/>
    <w:rsid w:val="00B51526"/>
    <w:rsid w:val="00B5160D"/>
    <w:rsid w:val="00B5170B"/>
    <w:rsid w:val="00B5268C"/>
    <w:rsid w:val="00B530EC"/>
    <w:rsid w:val="00B543D8"/>
    <w:rsid w:val="00B54B09"/>
    <w:rsid w:val="00B55410"/>
    <w:rsid w:val="00B55B06"/>
    <w:rsid w:val="00B5605A"/>
    <w:rsid w:val="00B561C3"/>
    <w:rsid w:val="00B561F3"/>
    <w:rsid w:val="00B5683E"/>
    <w:rsid w:val="00B60582"/>
    <w:rsid w:val="00B6101D"/>
    <w:rsid w:val="00B612DE"/>
    <w:rsid w:val="00B62421"/>
    <w:rsid w:val="00B6268F"/>
    <w:rsid w:val="00B639F2"/>
    <w:rsid w:val="00B64434"/>
    <w:rsid w:val="00B656C2"/>
    <w:rsid w:val="00B65F91"/>
    <w:rsid w:val="00B66517"/>
    <w:rsid w:val="00B667A0"/>
    <w:rsid w:val="00B6684B"/>
    <w:rsid w:val="00B675E2"/>
    <w:rsid w:val="00B71A75"/>
    <w:rsid w:val="00B721C4"/>
    <w:rsid w:val="00B72B63"/>
    <w:rsid w:val="00B735A3"/>
    <w:rsid w:val="00B748C7"/>
    <w:rsid w:val="00B75B11"/>
    <w:rsid w:val="00B76C61"/>
    <w:rsid w:val="00B77898"/>
    <w:rsid w:val="00B77E73"/>
    <w:rsid w:val="00B810DE"/>
    <w:rsid w:val="00B812DB"/>
    <w:rsid w:val="00B81961"/>
    <w:rsid w:val="00B844F1"/>
    <w:rsid w:val="00B87FDB"/>
    <w:rsid w:val="00B90031"/>
    <w:rsid w:val="00B901DF"/>
    <w:rsid w:val="00B90DF4"/>
    <w:rsid w:val="00B91115"/>
    <w:rsid w:val="00B93BAE"/>
    <w:rsid w:val="00B93EB0"/>
    <w:rsid w:val="00B93F88"/>
    <w:rsid w:val="00B942E0"/>
    <w:rsid w:val="00B95E40"/>
    <w:rsid w:val="00B96BF7"/>
    <w:rsid w:val="00BA0A37"/>
    <w:rsid w:val="00BA0C3E"/>
    <w:rsid w:val="00BA1337"/>
    <w:rsid w:val="00BA232F"/>
    <w:rsid w:val="00BA31D7"/>
    <w:rsid w:val="00BA335D"/>
    <w:rsid w:val="00BA4154"/>
    <w:rsid w:val="00BA5726"/>
    <w:rsid w:val="00BA5939"/>
    <w:rsid w:val="00BA6F2B"/>
    <w:rsid w:val="00BB01CA"/>
    <w:rsid w:val="00BB0D92"/>
    <w:rsid w:val="00BB0E21"/>
    <w:rsid w:val="00BB10E0"/>
    <w:rsid w:val="00BB1D37"/>
    <w:rsid w:val="00BB23EF"/>
    <w:rsid w:val="00BB2AD3"/>
    <w:rsid w:val="00BB42B5"/>
    <w:rsid w:val="00BB4D41"/>
    <w:rsid w:val="00BB574B"/>
    <w:rsid w:val="00BB5C26"/>
    <w:rsid w:val="00BB78FF"/>
    <w:rsid w:val="00BB7C1D"/>
    <w:rsid w:val="00BB7E39"/>
    <w:rsid w:val="00BC01B0"/>
    <w:rsid w:val="00BC03D1"/>
    <w:rsid w:val="00BC0B52"/>
    <w:rsid w:val="00BC113C"/>
    <w:rsid w:val="00BC13AB"/>
    <w:rsid w:val="00BC1522"/>
    <w:rsid w:val="00BC294F"/>
    <w:rsid w:val="00BC2F12"/>
    <w:rsid w:val="00BC3380"/>
    <w:rsid w:val="00BC38FE"/>
    <w:rsid w:val="00BC3DFF"/>
    <w:rsid w:val="00BC5D9F"/>
    <w:rsid w:val="00BC5E0C"/>
    <w:rsid w:val="00BC7FB0"/>
    <w:rsid w:val="00BD349D"/>
    <w:rsid w:val="00BD43AA"/>
    <w:rsid w:val="00BD59F1"/>
    <w:rsid w:val="00BD5CB3"/>
    <w:rsid w:val="00BD668A"/>
    <w:rsid w:val="00BD7B17"/>
    <w:rsid w:val="00BD7FF0"/>
    <w:rsid w:val="00BE0334"/>
    <w:rsid w:val="00BE0877"/>
    <w:rsid w:val="00BE35C5"/>
    <w:rsid w:val="00BE3AC1"/>
    <w:rsid w:val="00BE50B2"/>
    <w:rsid w:val="00BE52C2"/>
    <w:rsid w:val="00BE5AA0"/>
    <w:rsid w:val="00BE7579"/>
    <w:rsid w:val="00BF011C"/>
    <w:rsid w:val="00BF0830"/>
    <w:rsid w:val="00BF237F"/>
    <w:rsid w:val="00BF3310"/>
    <w:rsid w:val="00BF36AB"/>
    <w:rsid w:val="00BF4C13"/>
    <w:rsid w:val="00BF4EEA"/>
    <w:rsid w:val="00BF5422"/>
    <w:rsid w:val="00BF59AB"/>
    <w:rsid w:val="00BF6AAA"/>
    <w:rsid w:val="00BF71FA"/>
    <w:rsid w:val="00C00D9F"/>
    <w:rsid w:val="00C02D62"/>
    <w:rsid w:val="00C02F17"/>
    <w:rsid w:val="00C02F26"/>
    <w:rsid w:val="00C03DC8"/>
    <w:rsid w:val="00C04DB6"/>
    <w:rsid w:val="00C06EC3"/>
    <w:rsid w:val="00C1078B"/>
    <w:rsid w:val="00C107D0"/>
    <w:rsid w:val="00C10A6F"/>
    <w:rsid w:val="00C11978"/>
    <w:rsid w:val="00C12A59"/>
    <w:rsid w:val="00C130FA"/>
    <w:rsid w:val="00C13D97"/>
    <w:rsid w:val="00C1453B"/>
    <w:rsid w:val="00C14BE2"/>
    <w:rsid w:val="00C1550A"/>
    <w:rsid w:val="00C15B57"/>
    <w:rsid w:val="00C15FD9"/>
    <w:rsid w:val="00C16574"/>
    <w:rsid w:val="00C16699"/>
    <w:rsid w:val="00C172D0"/>
    <w:rsid w:val="00C1734B"/>
    <w:rsid w:val="00C22B80"/>
    <w:rsid w:val="00C22F00"/>
    <w:rsid w:val="00C23855"/>
    <w:rsid w:val="00C23AE1"/>
    <w:rsid w:val="00C23EFD"/>
    <w:rsid w:val="00C24F27"/>
    <w:rsid w:val="00C25514"/>
    <w:rsid w:val="00C260BB"/>
    <w:rsid w:val="00C304BC"/>
    <w:rsid w:val="00C30E9F"/>
    <w:rsid w:val="00C30FB7"/>
    <w:rsid w:val="00C32D0E"/>
    <w:rsid w:val="00C33999"/>
    <w:rsid w:val="00C35295"/>
    <w:rsid w:val="00C35DB8"/>
    <w:rsid w:val="00C35E38"/>
    <w:rsid w:val="00C36008"/>
    <w:rsid w:val="00C368DB"/>
    <w:rsid w:val="00C36EBC"/>
    <w:rsid w:val="00C36F11"/>
    <w:rsid w:val="00C3746B"/>
    <w:rsid w:val="00C37763"/>
    <w:rsid w:val="00C40D9D"/>
    <w:rsid w:val="00C4377B"/>
    <w:rsid w:val="00C43D60"/>
    <w:rsid w:val="00C440F1"/>
    <w:rsid w:val="00C4518F"/>
    <w:rsid w:val="00C46A08"/>
    <w:rsid w:val="00C47424"/>
    <w:rsid w:val="00C50419"/>
    <w:rsid w:val="00C50E1D"/>
    <w:rsid w:val="00C516E3"/>
    <w:rsid w:val="00C51A3F"/>
    <w:rsid w:val="00C51B20"/>
    <w:rsid w:val="00C52106"/>
    <w:rsid w:val="00C52F52"/>
    <w:rsid w:val="00C534C9"/>
    <w:rsid w:val="00C547C4"/>
    <w:rsid w:val="00C5489B"/>
    <w:rsid w:val="00C55CDE"/>
    <w:rsid w:val="00C563BD"/>
    <w:rsid w:val="00C56E9C"/>
    <w:rsid w:val="00C57320"/>
    <w:rsid w:val="00C60D11"/>
    <w:rsid w:val="00C62C68"/>
    <w:rsid w:val="00C6324E"/>
    <w:rsid w:val="00C63480"/>
    <w:rsid w:val="00C64D91"/>
    <w:rsid w:val="00C65E6C"/>
    <w:rsid w:val="00C663FD"/>
    <w:rsid w:val="00C666E5"/>
    <w:rsid w:val="00C67745"/>
    <w:rsid w:val="00C707B5"/>
    <w:rsid w:val="00C70F0A"/>
    <w:rsid w:val="00C7303D"/>
    <w:rsid w:val="00C73E4F"/>
    <w:rsid w:val="00C7429D"/>
    <w:rsid w:val="00C75970"/>
    <w:rsid w:val="00C75BE3"/>
    <w:rsid w:val="00C75ECA"/>
    <w:rsid w:val="00C7612E"/>
    <w:rsid w:val="00C765D7"/>
    <w:rsid w:val="00C76C10"/>
    <w:rsid w:val="00C77FCF"/>
    <w:rsid w:val="00C80718"/>
    <w:rsid w:val="00C80C5C"/>
    <w:rsid w:val="00C8363D"/>
    <w:rsid w:val="00C84C6F"/>
    <w:rsid w:val="00C85EAE"/>
    <w:rsid w:val="00C85F24"/>
    <w:rsid w:val="00C86863"/>
    <w:rsid w:val="00C90B43"/>
    <w:rsid w:val="00C90BC9"/>
    <w:rsid w:val="00C911A0"/>
    <w:rsid w:val="00C921AF"/>
    <w:rsid w:val="00C921D5"/>
    <w:rsid w:val="00C9435A"/>
    <w:rsid w:val="00C94568"/>
    <w:rsid w:val="00C94671"/>
    <w:rsid w:val="00C94A72"/>
    <w:rsid w:val="00C94AAE"/>
    <w:rsid w:val="00C96692"/>
    <w:rsid w:val="00C96869"/>
    <w:rsid w:val="00C96C3A"/>
    <w:rsid w:val="00C96C72"/>
    <w:rsid w:val="00C96D8B"/>
    <w:rsid w:val="00C973B6"/>
    <w:rsid w:val="00CA04EA"/>
    <w:rsid w:val="00CA0CC2"/>
    <w:rsid w:val="00CA1E70"/>
    <w:rsid w:val="00CA1FCD"/>
    <w:rsid w:val="00CA2850"/>
    <w:rsid w:val="00CA29E5"/>
    <w:rsid w:val="00CA7881"/>
    <w:rsid w:val="00CA7DDA"/>
    <w:rsid w:val="00CB06D8"/>
    <w:rsid w:val="00CB0D6E"/>
    <w:rsid w:val="00CB2B02"/>
    <w:rsid w:val="00CB3486"/>
    <w:rsid w:val="00CB3F49"/>
    <w:rsid w:val="00CB5CF0"/>
    <w:rsid w:val="00CB6312"/>
    <w:rsid w:val="00CB7B53"/>
    <w:rsid w:val="00CC2059"/>
    <w:rsid w:val="00CC2C78"/>
    <w:rsid w:val="00CC3EFA"/>
    <w:rsid w:val="00CC447C"/>
    <w:rsid w:val="00CC4BFA"/>
    <w:rsid w:val="00CC5D2F"/>
    <w:rsid w:val="00CC6F60"/>
    <w:rsid w:val="00CC7D13"/>
    <w:rsid w:val="00CD06D2"/>
    <w:rsid w:val="00CD1291"/>
    <w:rsid w:val="00CD1B55"/>
    <w:rsid w:val="00CD1FB3"/>
    <w:rsid w:val="00CD25EA"/>
    <w:rsid w:val="00CD3B41"/>
    <w:rsid w:val="00CD3E6B"/>
    <w:rsid w:val="00CD3E75"/>
    <w:rsid w:val="00CD433D"/>
    <w:rsid w:val="00CD5522"/>
    <w:rsid w:val="00CD7D36"/>
    <w:rsid w:val="00CE0BF2"/>
    <w:rsid w:val="00CE0EA1"/>
    <w:rsid w:val="00CE1503"/>
    <w:rsid w:val="00CE1C89"/>
    <w:rsid w:val="00CE1FFA"/>
    <w:rsid w:val="00CE259F"/>
    <w:rsid w:val="00CE3304"/>
    <w:rsid w:val="00CE335F"/>
    <w:rsid w:val="00CE533E"/>
    <w:rsid w:val="00CE6EA5"/>
    <w:rsid w:val="00CF0A48"/>
    <w:rsid w:val="00CF0AB3"/>
    <w:rsid w:val="00CF1661"/>
    <w:rsid w:val="00CF2133"/>
    <w:rsid w:val="00CF2C39"/>
    <w:rsid w:val="00CF3B79"/>
    <w:rsid w:val="00CF5006"/>
    <w:rsid w:val="00CF5EB3"/>
    <w:rsid w:val="00CF672B"/>
    <w:rsid w:val="00CF6AA3"/>
    <w:rsid w:val="00D001C8"/>
    <w:rsid w:val="00D01AEB"/>
    <w:rsid w:val="00D01CF9"/>
    <w:rsid w:val="00D0678F"/>
    <w:rsid w:val="00D0688C"/>
    <w:rsid w:val="00D068BC"/>
    <w:rsid w:val="00D06A95"/>
    <w:rsid w:val="00D06E60"/>
    <w:rsid w:val="00D104DA"/>
    <w:rsid w:val="00D109B5"/>
    <w:rsid w:val="00D11376"/>
    <w:rsid w:val="00D11614"/>
    <w:rsid w:val="00D11FC0"/>
    <w:rsid w:val="00D12E31"/>
    <w:rsid w:val="00D1445D"/>
    <w:rsid w:val="00D1568A"/>
    <w:rsid w:val="00D156D4"/>
    <w:rsid w:val="00D15B8E"/>
    <w:rsid w:val="00D17062"/>
    <w:rsid w:val="00D2046F"/>
    <w:rsid w:val="00D20AF9"/>
    <w:rsid w:val="00D2166F"/>
    <w:rsid w:val="00D22B19"/>
    <w:rsid w:val="00D22FC3"/>
    <w:rsid w:val="00D2305C"/>
    <w:rsid w:val="00D23A6D"/>
    <w:rsid w:val="00D24106"/>
    <w:rsid w:val="00D26377"/>
    <w:rsid w:val="00D2668C"/>
    <w:rsid w:val="00D27017"/>
    <w:rsid w:val="00D30D82"/>
    <w:rsid w:val="00D31B5C"/>
    <w:rsid w:val="00D31C32"/>
    <w:rsid w:val="00D32611"/>
    <w:rsid w:val="00D32B18"/>
    <w:rsid w:val="00D35A25"/>
    <w:rsid w:val="00D361BE"/>
    <w:rsid w:val="00D36DDD"/>
    <w:rsid w:val="00D36F95"/>
    <w:rsid w:val="00D37F6C"/>
    <w:rsid w:val="00D40A30"/>
    <w:rsid w:val="00D426C1"/>
    <w:rsid w:val="00D45022"/>
    <w:rsid w:val="00D450A5"/>
    <w:rsid w:val="00D450D9"/>
    <w:rsid w:val="00D472EB"/>
    <w:rsid w:val="00D47B2D"/>
    <w:rsid w:val="00D50357"/>
    <w:rsid w:val="00D50644"/>
    <w:rsid w:val="00D50AE9"/>
    <w:rsid w:val="00D51D87"/>
    <w:rsid w:val="00D53167"/>
    <w:rsid w:val="00D54123"/>
    <w:rsid w:val="00D56211"/>
    <w:rsid w:val="00D57805"/>
    <w:rsid w:val="00D57B36"/>
    <w:rsid w:val="00D57C35"/>
    <w:rsid w:val="00D57FA8"/>
    <w:rsid w:val="00D618EF"/>
    <w:rsid w:val="00D62CB6"/>
    <w:rsid w:val="00D62D66"/>
    <w:rsid w:val="00D631D7"/>
    <w:rsid w:val="00D63434"/>
    <w:rsid w:val="00D638BB"/>
    <w:rsid w:val="00D64185"/>
    <w:rsid w:val="00D6428A"/>
    <w:rsid w:val="00D642A1"/>
    <w:rsid w:val="00D64333"/>
    <w:rsid w:val="00D64ADB"/>
    <w:rsid w:val="00D64DD9"/>
    <w:rsid w:val="00D67646"/>
    <w:rsid w:val="00D70218"/>
    <w:rsid w:val="00D705DA"/>
    <w:rsid w:val="00D70928"/>
    <w:rsid w:val="00D70C60"/>
    <w:rsid w:val="00D715A3"/>
    <w:rsid w:val="00D71661"/>
    <w:rsid w:val="00D729E1"/>
    <w:rsid w:val="00D7326B"/>
    <w:rsid w:val="00D74E5E"/>
    <w:rsid w:val="00D7550C"/>
    <w:rsid w:val="00D76D4F"/>
    <w:rsid w:val="00D7757A"/>
    <w:rsid w:val="00D80981"/>
    <w:rsid w:val="00D80F18"/>
    <w:rsid w:val="00D81E0B"/>
    <w:rsid w:val="00D82937"/>
    <w:rsid w:val="00D82B84"/>
    <w:rsid w:val="00D85FAE"/>
    <w:rsid w:val="00D86F73"/>
    <w:rsid w:val="00D86F90"/>
    <w:rsid w:val="00D90385"/>
    <w:rsid w:val="00D90F3B"/>
    <w:rsid w:val="00D943B8"/>
    <w:rsid w:val="00D949D0"/>
    <w:rsid w:val="00D94E51"/>
    <w:rsid w:val="00D96CAC"/>
    <w:rsid w:val="00D96E52"/>
    <w:rsid w:val="00DA0102"/>
    <w:rsid w:val="00DA1AFD"/>
    <w:rsid w:val="00DA1BEB"/>
    <w:rsid w:val="00DA2422"/>
    <w:rsid w:val="00DA2F3F"/>
    <w:rsid w:val="00DA49AA"/>
    <w:rsid w:val="00DA509B"/>
    <w:rsid w:val="00DA6B4D"/>
    <w:rsid w:val="00DB03C6"/>
    <w:rsid w:val="00DB0CE4"/>
    <w:rsid w:val="00DB1A40"/>
    <w:rsid w:val="00DB24B6"/>
    <w:rsid w:val="00DB30EA"/>
    <w:rsid w:val="00DB347A"/>
    <w:rsid w:val="00DB4001"/>
    <w:rsid w:val="00DB750F"/>
    <w:rsid w:val="00DC011E"/>
    <w:rsid w:val="00DC0810"/>
    <w:rsid w:val="00DC086E"/>
    <w:rsid w:val="00DC127A"/>
    <w:rsid w:val="00DC2300"/>
    <w:rsid w:val="00DC2628"/>
    <w:rsid w:val="00DC302D"/>
    <w:rsid w:val="00DC41AF"/>
    <w:rsid w:val="00DC52E6"/>
    <w:rsid w:val="00DC5715"/>
    <w:rsid w:val="00DC782D"/>
    <w:rsid w:val="00DD0CD3"/>
    <w:rsid w:val="00DD18C6"/>
    <w:rsid w:val="00DD2224"/>
    <w:rsid w:val="00DD2A87"/>
    <w:rsid w:val="00DD320B"/>
    <w:rsid w:val="00DD4B16"/>
    <w:rsid w:val="00DD74BD"/>
    <w:rsid w:val="00DE032D"/>
    <w:rsid w:val="00DE26D8"/>
    <w:rsid w:val="00DE3076"/>
    <w:rsid w:val="00DE57A3"/>
    <w:rsid w:val="00DE5AB4"/>
    <w:rsid w:val="00DE60AE"/>
    <w:rsid w:val="00DE72CC"/>
    <w:rsid w:val="00DF0AF5"/>
    <w:rsid w:val="00DF0C18"/>
    <w:rsid w:val="00DF1196"/>
    <w:rsid w:val="00DF1576"/>
    <w:rsid w:val="00DF2494"/>
    <w:rsid w:val="00DF24CC"/>
    <w:rsid w:val="00DF3490"/>
    <w:rsid w:val="00DF401A"/>
    <w:rsid w:val="00DF4A6E"/>
    <w:rsid w:val="00DF4BA7"/>
    <w:rsid w:val="00DF6492"/>
    <w:rsid w:val="00DF78F8"/>
    <w:rsid w:val="00E00A31"/>
    <w:rsid w:val="00E0110D"/>
    <w:rsid w:val="00E01443"/>
    <w:rsid w:val="00E0389D"/>
    <w:rsid w:val="00E03AA1"/>
    <w:rsid w:val="00E03B9D"/>
    <w:rsid w:val="00E049E6"/>
    <w:rsid w:val="00E05494"/>
    <w:rsid w:val="00E05996"/>
    <w:rsid w:val="00E059A0"/>
    <w:rsid w:val="00E065B4"/>
    <w:rsid w:val="00E06F81"/>
    <w:rsid w:val="00E0795D"/>
    <w:rsid w:val="00E107CF"/>
    <w:rsid w:val="00E1082D"/>
    <w:rsid w:val="00E10A42"/>
    <w:rsid w:val="00E113CE"/>
    <w:rsid w:val="00E11AE7"/>
    <w:rsid w:val="00E129E5"/>
    <w:rsid w:val="00E139C6"/>
    <w:rsid w:val="00E14D8F"/>
    <w:rsid w:val="00E161F2"/>
    <w:rsid w:val="00E17C8A"/>
    <w:rsid w:val="00E2225B"/>
    <w:rsid w:val="00E2333E"/>
    <w:rsid w:val="00E25BA9"/>
    <w:rsid w:val="00E26914"/>
    <w:rsid w:val="00E27B2A"/>
    <w:rsid w:val="00E309E4"/>
    <w:rsid w:val="00E31661"/>
    <w:rsid w:val="00E32426"/>
    <w:rsid w:val="00E324D0"/>
    <w:rsid w:val="00E33A2B"/>
    <w:rsid w:val="00E3465C"/>
    <w:rsid w:val="00E35153"/>
    <w:rsid w:val="00E36A12"/>
    <w:rsid w:val="00E376A4"/>
    <w:rsid w:val="00E37E70"/>
    <w:rsid w:val="00E37F14"/>
    <w:rsid w:val="00E409C9"/>
    <w:rsid w:val="00E40D53"/>
    <w:rsid w:val="00E425E2"/>
    <w:rsid w:val="00E43235"/>
    <w:rsid w:val="00E437DB"/>
    <w:rsid w:val="00E43DFA"/>
    <w:rsid w:val="00E45ACF"/>
    <w:rsid w:val="00E47C64"/>
    <w:rsid w:val="00E52294"/>
    <w:rsid w:val="00E529B1"/>
    <w:rsid w:val="00E542A7"/>
    <w:rsid w:val="00E546F5"/>
    <w:rsid w:val="00E5476E"/>
    <w:rsid w:val="00E54BF1"/>
    <w:rsid w:val="00E55500"/>
    <w:rsid w:val="00E55695"/>
    <w:rsid w:val="00E56A70"/>
    <w:rsid w:val="00E57DF5"/>
    <w:rsid w:val="00E605D1"/>
    <w:rsid w:val="00E606E2"/>
    <w:rsid w:val="00E60E06"/>
    <w:rsid w:val="00E63AE9"/>
    <w:rsid w:val="00E6628C"/>
    <w:rsid w:val="00E743AB"/>
    <w:rsid w:val="00E76330"/>
    <w:rsid w:val="00E77798"/>
    <w:rsid w:val="00E77809"/>
    <w:rsid w:val="00E8059F"/>
    <w:rsid w:val="00E82638"/>
    <w:rsid w:val="00E83160"/>
    <w:rsid w:val="00E8429C"/>
    <w:rsid w:val="00E8453A"/>
    <w:rsid w:val="00E84DBF"/>
    <w:rsid w:val="00E862D4"/>
    <w:rsid w:val="00E876F4"/>
    <w:rsid w:val="00E87BE4"/>
    <w:rsid w:val="00E92705"/>
    <w:rsid w:val="00E92C73"/>
    <w:rsid w:val="00E92F0D"/>
    <w:rsid w:val="00E93B15"/>
    <w:rsid w:val="00E94BDD"/>
    <w:rsid w:val="00EA026C"/>
    <w:rsid w:val="00EA03A7"/>
    <w:rsid w:val="00EA08DD"/>
    <w:rsid w:val="00EA1A76"/>
    <w:rsid w:val="00EA1B3C"/>
    <w:rsid w:val="00EA1D04"/>
    <w:rsid w:val="00EA22EA"/>
    <w:rsid w:val="00EA2FC9"/>
    <w:rsid w:val="00EA32D8"/>
    <w:rsid w:val="00EA34A8"/>
    <w:rsid w:val="00EA445E"/>
    <w:rsid w:val="00EA6C67"/>
    <w:rsid w:val="00EB058B"/>
    <w:rsid w:val="00EB0851"/>
    <w:rsid w:val="00EB1154"/>
    <w:rsid w:val="00EB47F5"/>
    <w:rsid w:val="00EB4E66"/>
    <w:rsid w:val="00EB7200"/>
    <w:rsid w:val="00EC1103"/>
    <w:rsid w:val="00EC1123"/>
    <w:rsid w:val="00EC154B"/>
    <w:rsid w:val="00EC1FD6"/>
    <w:rsid w:val="00EC2AF5"/>
    <w:rsid w:val="00EC2EFB"/>
    <w:rsid w:val="00EC31FF"/>
    <w:rsid w:val="00EC3A33"/>
    <w:rsid w:val="00EC3F02"/>
    <w:rsid w:val="00EC599F"/>
    <w:rsid w:val="00EC5F38"/>
    <w:rsid w:val="00EC63DB"/>
    <w:rsid w:val="00EC648F"/>
    <w:rsid w:val="00EC7069"/>
    <w:rsid w:val="00EC70D2"/>
    <w:rsid w:val="00ED0D05"/>
    <w:rsid w:val="00ED0E22"/>
    <w:rsid w:val="00ED15F0"/>
    <w:rsid w:val="00ED3234"/>
    <w:rsid w:val="00ED3FF2"/>
    <w:rsid w:val="00ED4EF6"/>
    <w:rsid w:val="00ED6423"/>
    <w:rsid w:val="00ED6AA6"/>
    <w:rsid w:val="00ED7C37"/>
    <w:rsid w:val="00EE040A"/>
    <w:rsid w:val="00EE0A02"/>
    <w:rsid w:val="00EE1522"/>
    <w:rsid w:val="00EE1CD0"/>
    <w:rsid w:val="00EE2961"/>
    <w:rsid w:val="00EE2D59"/>
    <w:rsid w:val="00EE4227"/>
    <w:rsid w:val="00EE4855"/>
    <w:rsid w:val="00EE4B5B"/>
    <w:rsid w:val="00EE66FB"/>
    <w:rsid w:val="00EE6950"/>
    <w:rsid w:val="00EE73BC"/>
    <w:rsid w:val="00EE77BB"/>
    <w:rsid w:val="00EF15FC"/>
    <w:rsid w:val="00EF1DE7"/>
    <w:rsid w:val="00EF2C63"/>
    <w:rsid w:val="00EF3BE5"/>
    <w:rsid w:val="00EF423D"/>
    <w:rsid w:val="00EF47A8"/>
    <w:rsid w:val="00EF5C4D"/>
    <w:rsid w:val="00EF646A"/>
    <w:rsid w:val="00EF64A3"/>
    <w:rsid w:val="00EF6FBC"/>
    <w:rsid w:val="00EF7E30"/>
    <w:rsid w:val="00EF7EA9"/>
    <w:rsid w:val="00F00D4A"/>
    <w:rsid w:val="00F0103F"/>
    <w:rsid w:val="00F019C7"/>
    <w:rsid w:val="00F0272D"/>
    <w:rsid w:val="00F030B4"/>
    <w:rsid w:val="00F0310D"/>
    <w:rsid w:val="00F055B6"/>
    <w:rsid w:val="00F05E2F"/>
    <w:rsid w:val="00F0663B"/>
    <w:rsid w:val="00F06A3C"/>
    <w:rsid w:val="00F072CD"/>
    <w:rsid w:val="00F07343"/>
    <w:rsid w:val="00F07632"/>
    <w:rsid w:val="00F101E0"/>
    <w:rsid w:val="00F1036D"/>
    <w:rsid w:val="00F1118B"/>
    <w:rsid w:val="00F11961"/>
    <w:rsid w:val="00F1283B"/>
    <w:rsid w:val="00F129EA"/>
    <w:rsid w:val="00F13983"/>
    <w:rsid w:val="00F13D55"/>
    <w:rsid w:val="00F14E8E"/>
    <w:rsid w:val="00F157BF"/>
    <w:rsid w:val="00F163D2"/>
    <w:rsid w:val="00F170B5"/>
    <w:rsid w:val="00F172F4"/>
    <w:rsid w:val="00F1794B"/>
    <w:rsid w:val="00F22C28"/>
    <w:rsid w:val="00F232A2"/>
    <w:rsid w:val="00F2376F"/>
    <w:rsid w:val="00F2495B"/>
    <w:rsid w:val="00F25A7E"/>
    <w:rsid w:val="00F26502"/>
    <w:rsid w:val="00F27BE6"/>
    <w:rsid w:val="00F27E84"/>
    <w:rsid w:val="00F306FF"/>
    <w:rsid w:val="00F3087A"/>
    <w:rsid w:val="00F30E5C"/>
    <w:rsid w:val="00F323B2"/>
    <w:rsid w:val="00F32811"/>
    <w:rsid w:val="00F32DF0"/>
    <w:rsid w:val="00F34049"/>
    <w:rsid w:val="00F340D6"/>
    <w:rsid w:val="00F348AE"/>
    <w:rsid w:val="00F3555D"/>
    <w:rsid w:val="00F36E9C"/>
    <w:rsid w:val="00F37DF8"/>
    <w:rsid w:val="00F37F47"/>
    <w:rsid w:val="00F37F70"/>
    <w:rsid w:val="00F413F1"/>
    <w:rsid w:val="00F42F43"/>
    <w:rsid w:val="00F43443"/>
    <w:rsid w:val="00F43AEB"/>
    <w:rsid w:val="00F43DC2"/>
    <w:rsid w:val="00F44543"/>
    <w:rsid w:val="00F44BCA"/>
    <w:rsid w:val="00F44E04"/>
    <w:rsid w:val="00F44FFD"/>
    <w:rsid w:val="00F45A1D"/>
    <w:rsid w:val="00F46064"/>
    <w:rsid w:val="00F46883"/>
    <w:rsid w:val="00F46BEF"/>
    <w:rsid w:val="00F50CFA"/>
    <w:rsid w:val="00F511C5"/>
    <w:rsid w:val="00F51BBA"/>
    <w:rsid w:val="00F51CAE"/>
    <w:rsid w:val="00F543B8"/>
    <w:rsid w:val="00F54DBF"/>
    <w:rsid w:val="00F55A5E"/>
    <w:rsid w:val="00F55F75"/>
    <w:rsid w:val="00F56698"/>
    <w:rsid w:val="00F56A70"/>
    <w:rsid w:val="00F56FD2"/>
    <w:rsid w:val="00F57C97"/>
    <w:rsid w:val="00F61404"/>
    <w:rsid w:val="00F61666"/>
    <w:rsid w:val="00F62C83"/>
    <w:rsid w:val="00F65D40"/>
    <w:rsid w:val="00F7006D"/>
    <w:rsid w:val="00F7167A"/>
    <w:rsid w:val="00F7183B"/>
    <w:rsid w:val="00F723F6"/>
    <w:rsid w:val="00F72929"/>
    <w:rsid w:val="00F731CA"/>
    <w:rsid w:val="00F738BB"/>
    <w:rsid w:val="00F7568E"/>
    <w:rsid w:val="00F75B60"/>
    <w:rsid w:val="00F75EF8"/>
    <w:rsid w:val="00F76C64"/>
    <w:rsid w:val="00F77189"/>
    <w:rsid w:val="00F82DD9"/>
    <w:rsid w:val="00F83E49"/>
    <w:rsid w:val="00F84F4D"/>
    <w:rsid w:val="00F84F58"/>
    <w:rsid w:val="00F86869"/>
    <w:rsid w:val="00F8758D"/>
    <w:rsid w:val="00F87750"/>
    <w:rsid w:val="00F87C2D"/>
    <w:rsid w:val="00F91550"/>
    <w:rsid w:val="00F9357D"/>
    <w:rsid w:val="00F938D2"/>
    <w:rsid w:val="00F95094"/>
    <w:rsid w:val="00F964C3"/>
    <w:rsid w:val="00F96FD1"/>
    <w:rsid w:val="00F97AD1"/>
    <w:rsid w:val="00FA1036"/>
    <w:rsid w:val="00FA2DB6"/>
    <w:rsid w:val="00FA4F7A"/>
    <w:rsid w:val="00FA640C"/>
    <w:rsid w:val="00FA6537"/>
    <w:rsid w:val="00FB0819"/>
    <w:rsid w:val="00FB13DC"/>
    <w:rsid w:val="00FB1965"/>
    <w:rsid w:val="00FB2464"/>
    <w:rsid w:val="00FB29EF"/>
    <w:rsid w:val="00FB2E28"/>
    <w:rsid w:val="00FB3100"/>
    <w:rsid w:val="00FB320D"/>
    <w:rsid w:val="00FB3E22"/>
    <w:rsid w:val="00FB4AB7"/>
    <w:rsid w:val="00FB5141"/>
    <w:rsid w:val="00FB5889"/>
    <w:rsid w:val="00FB58F3"/>
    <w:rsid w:val="00FB7567"/>
    <w:rsid w:val="00FB7D26"/>
    <w:rsid w:val="00FC0673"/>
    <w:rsid w:val="00FC0BC9"/>
    <w:rsid w:val="00FC32AD"/>
    <w:rsid w:val="00FC3803"/>
    <w:rsid w:val="00FC4246"/>
    <w:rsid w:val="00FC615E"/>
    <w:rsid w:val="00FC795C"/>
    <w:rsid w:val="00FC7B04"/>
    <w:rsid w:val="00FD0BC9"/>
    <w:rsid w:val="00FD19DD"/>
    <w:rsid w:val="00FD20B9"/>
    <w:rsid w:val="00FD2EE5"/>
    <w:rsid w:val="00FD4218"/>
    <w:rsid w:val="00FD437A"/>
    <w:rsid w:val="00FD50F7"/>
    <w:rsid w:val="00FD5DEC"/>
    <w:rsid w:val="00FD6281"/>
    <w:rsid w:val="00FD628E"/>
    <w:rsid w:val="00FD62B1"/>
    <w:rsid w:val="00FD7271"/>
    <w:rsid w:val="00FD79DF"/>
    <w:rsid w:val="00FE09E4"/>
    <w:rsid w:val="00FE2927"/>
    <w:rsid w:val="00FE3EAF"/>
    <w:rsid w:val="00FE461C"/>
    <w:rsid w:val="00FE55FF"/>
    <w:rsid w:val="00FE6237"/>
    <w:rsid w:val="00FE63C9"/>
    <w:rsid w:val="00FE67F3"/>
    <w:rsid w:val="00FE704D"/>
    <w:rsid w:val="00FE7D47"/>
    <w:rsid w:val="00FE7D99"/>
    <w:rsid w:val="00FF0443"/>
    <w:rsid w:val="00FF3D06"/>
    <w:rsid w:val="00FF4161"/>
    <w:rsid w:val="00FF49CD"/>
    <w:rsid w:val="00FF5C62"/>
    <w:rsid w:val="00FF6538"/>
    <w:rsid w:val="00FF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6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able of figures" w:locked="1"/>
    <w:lsdException w:name="Title" w:locked="1" w:semiHidden="0" w:uiPriority="10" w:unhideWhenUsed="0" w:qFormat="1"/>
    <w:lsdException w:name="Default Paragraph Font" w:uiPriority="1"/>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7A"/>
    <w:pPr>
      <w:spacing w:after="160" w:line="259" w:lineRule="auto"/>
    </w:pPr>
    <w:rPr>
      <w:rFonts w:asciiTheme="majorHAnsi" w:eastAsia="Times New Roman" w:hAnsiTheme="majorHAnsi" w:cstheme="majorHAnsi"/>
      <w:color w:val="000000"/>
      <w:sz w:val="22"/>
      <w:szCs w:val="22"/>
    </w:r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eastAsiaTheme="majorEastAsia" w:cstheme="majorBidi"/>
      <w:b/>
      <w:bCs/>
      <w:iCs/>
    </w:rPr>
  </w:style>
  <w:style w:type="paragraph" w:styleId="Heading5">
    <w:name w:val="heading 5"/>
    <w:basedOn w:val="Normal"/>
    <w:next w:val="Normal"/>
    <w:link w:val="Heading5Char"/>
    <w:uiPriority w:val="9"/>
    <w:qFormat/>
    <w:rsid w:val="00995953"/>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cs="Arial Mäori"/>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F32DF0"/>
    <w:pPr>
      <w:keepNext w:val="0"/>
      <w:keepLines w:val="0"/>
      <w:widowControl w:val="0"/>
      <w:numPr>
        <w:numId w:val="17"/>
      </w:numPr>
    </w:pPr>
    <w:rPr>
      <w:sz w:val="32"/>
    </w:r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936587"/>
    <w:pPr>
      <w:tabs>
        <w:tab w:val="clear" w:pos="426"/>
        <w:tab w:val="clear" w:pos="851"/>
        <w:tab w:val="clear" w:pos="7371"/>
      </w:tabs>
      <w:spacing w:after="0"/>
    </w:pPr>
    <w:rPr>
      <w:rFonts w:eastAsiaTheme="minorHAnsi"/>
      <w:caps/>
      <w:sz w:val="24"/>
      <w:szCs w:val="24"/>
    </w:rPr>
  </w:style>
  <w:style w:type="paragraph" w:styleId="TOC2">
    <w:name w:val="toc 2"/>
    <w:basedOn w:val="Normal"/>
    <w:next w:val="Normal"/>
    <w:autoRedefine/>
    <w:uiPriority w:val="39"/>
    <w:qFormat/>
    <w:rsid w:val="00E2225B"/>
    <w:pPr>
      <w:spacing w:before="240" w:after="0"/>
    </w:pPr>
    <w:rPr>
      <w:rFonts w:asciiTheme="minorHAnsi" w:hAnsiTheme="minorHAnsi" w:cstheme="minorHAnsi"/>
      <w:b/>
      <w:bCs/>
      <w:sz w:val="20"/>
      <w:szCs w:val="20"/>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sz w:val="16"/>
    </w:rPr>
  </w:style>
  <w:style w:type="paragraph" w:customStyle="1" w:styleId="Numbertable-columnheadingsnumbers">
    <w:name w:val="Number table - column headings + numbers"/>
    <w:basedOn w:val="Normal"/>
    <w:rsid w:val="00A060DC"/>
    <w:pPr>
      <w:spacing w:before="40" w:after="40"/>
      <w:jc w:val="center"/>
    </w:pPr>
    <w:rPr>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spacing w:after="0"/>
      <w:ind w:left="210"/>
    </w:pPr>
    <w:rPr>
      <w:rFonts w:asciiTheme="minorHAnsi" w:hAnsiTheme="minorHAnsi" w:cstheme="minorHAnsi"/>
      <w:sz w:val="20"/>
      <w:szCs w:val="20"/>
    </w:r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hAnsi="STATSsans Light"/>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unhideWhenUsed/>
    <w:qFormat/>
    <w:rsid w:val="007954B6"/>
    <w:pPr>
      <w:spacing w:before="480" w:after="0" w:line="276" w:lineRule="auto"/>
      <w:ind w:left="0"/>
      <w:outlineLvl w:val="9"/>
    </w:pPr>
    <w:rPr>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rPr>
      <w:rFonts w:asciiTheme="majorHAnsi" w:eastAsia="Times New Roman" w:hAnsiTheme="majorHAnsi" w:cstheme="majorHAnsi"/>
      <w:color w:val="000000"/>
      <w:sz w:val="22"/>
      <w:szCs w:val="22"/>
    </w:rPr>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cstheme="majorHAnsi"/>
      <w:bCs/>
      <w:color w:val="000000"/>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unhideWhenUsed/>
    <w:rsid w:val="00D57805"/>
    <w:pPr>
      <w:spacing w:after="0"/>
    </w:pPr>
    <w:rPr>
      <w:rFonts w:eastAsiaTheme="majorEastAsia"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eastAsiaTheme="majorEastAsia"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eastAsiaTheme="majorEastAsia" w:cstheme="majorBidi"/>
      <w:b/>
      <w:bCs/>
      <w:sz w:val="24"/>
      <w:szCs w:val="24"/>
    </w:rPr>
  </w:style>
  <w:style w:type="paragraph" w:styleId="TOC4">
    <w:name w:val="toc 4"/>
    <w:basedOn w:val="Normal"/>
    <w:next w:val="Normal"/>
    <w:autoRedefine/>
    <w:uiPriority w:val="39"/>
    <w:unhideWhenUsed/>
    <w:rsid w:val="00D57805"/>
    <w:pPr>
      <w:spacing w:after="0"/>
      <w:ind w:left="420"/>
    </w:pPr>
    <w:rPr>
      <w:rFonts w:asciiTheme="minorHAnsi" w:hAnsiTheme="minorHAnsi" w:cstheme="minorHAnsi"/>
      <w:sz w:val="20"/>
      <w:szCs w:val="20"/>
    </w:rPr>
  </w:style>
  <w:style w:type="paragraph" w:styleId="TOC5">
    <w:name w:val="toc 5"/>
    <w:basedOn w:val="Normal"/>
    <w:next w:val="Normal"/>
    <w:autoRedefine/>
    <w:uiPriority w:val="39"/>
    <w:unhideWhenUsed/>
    <w:rsid w:val="00D57805"/>
    <w:pPr>
      <w:spacing w:after="0"/>
      <w:ind w:left="630"/>
    </w:pPr>
    <w:rPr>
      <w:rFonts w:asciiTheme="minorHAnsi" w:hAnsiTheme="minorHAnsi" w:cstheme="minorHAnsi"/>
      <w:sz w:val="20"/>
      <w:szCs w:val="20"/>
    </w:rPr>
  </w:style>
  <w:style w:type="paragraph" w:styleId="TOC6">
    <w:name w:val="toc 6"/>
    <w:basedOn w:val="Normal"/>
    <w:next w:val="Normal"/>
    <w:autoRedefine/>
    <w:uiPriority w:val="39"/>
    <w:unhideWhenUsed/>
    <w:rsid w:val="00D57805"/>
    <w:pPr>
      <w:spacing w:after="0"/>
      <w:ind w:left="840"/>
    </w:pPr>
    <w:rPr>
      <w:rFonts w:asciiTheme="minorHAnsi" w:hAnsiTheme="minorHAnsi" w:cstheme="minorHAnsi"/>
      <w:sz w:val="20"/>
      <w:szCs w:val="20"/>
    </w:rPr>
  </w:style>
  <w:style w:type="paragraph" w:styleId="TOC7">
    <w:name w:val="toc 7"/>
    <w:basedOn w:val="Normal"/>
    <w:next w:val="Normal"/>
    <w:autoRedefine/>
    <w:uiPriority w:val="39"/>
    <w:unhideWhenUsed/>
    <w:rsid w:val="00D57805"/>
    <w:pPr>
      <w:spacing w:after="0"/>
      <w:ind w:left="1050"/>
    </w:pPr>
    <w:rPr>
      <w:rFonts w:asciiTheme="minorHAnsi" w:hAnsiTheme="minorHAnsi" w:cstheme="minorHAnsi"/>
      <w:sz w:val="20"/>
      <w:szCs w:val="20"/>
    </w:rPr>
  </w:style>
  <w:style w:type="paragraph" w:styleId="TOC8">
    <w:name w:val="toc 8"/>
    <w:basedOn w:val="Normal"/>
    <w:next w:val="Normal"/>
    <w:autoRedefine/>
    <w:uiPriority w:val="39"/>
    <w:unhideWhenUsed/>
    <w:rsid w:val="00D57805"/>
    <w:pPr>
      <w:spacing w:after="0"/>
      <w:ind w:left="1260"/>
    </w:pPr>
    <w:rPr>
      <w:rFonts w:asciiTheme="minorHAnsi" w:hAnsiTheme="minorHAnsi" w:cstheme="minorHAnsi"/>
      <w:sz w:val="20"/>
      <w:szCs w:val="20"/>
    </w:rPr>
  </w:style>
  <w:style w:type="paragraph" w:styleId="TOC9">
    <w:name w:val="toc 9"/>
    <w:basedOn w:val="Normal"/>
    <w:next w:val="Normal"/>
    <w:autoRedefine/>
    <w:uiPriority w:val="39"/>
    <w:unhideWhenUsed/>
    <w:rsid w:val="00D57805"/>
    <w:pPr>
      <w:spacing w:after="0"/>
      <w:ind w:left="1470"/>
    </w:pPr>
    <w:rPr>
      <w:rFonts w:asciiTheme="minorHAnsi" w:hAnsiTheme="minorHAnsi" w:cstheme="minorHAnsi"/>
      <w:sz w:val="20"/>
      <w:szCs w:val="20"/>
    </w:rPr>
  </w:style>
  <w:style w:type="paragraph" w:customStyle="1" w:styleId="FootnoteText1">
    <w:name w:val="Footnote Text1"/>
    <w:basedOn w:val="Normal"/>
    <w:qFormat/>
    <w:rsid w:val="00810DE6"/>
    <w:pPr>
      <w:spacing w:after="0"/>
    </w:pPr>
    <w:rPr>
      <w:sz w:val="18"/>
    </w:rPr>
  </w:style>
  <w:style w:type="table" w:customStyle="1" w:styleId="PlainTable31">
    <w:name w:val="Plain Table 31"/>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1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able of figures" w:locked="1"/>
    <w:lsdException w:name="Title" w:locked="1" w:semiHidden="0" w:uiPriority="10" w:unhideWhenUsed="0" w:qFormat="1"/>
    <w:lsdException w:name="Default Paragraph Font" w:uiPriority="1"/>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7A"/>
    <w:pPr>
      <w:spacing w:after="160" w:line="259" w:lineRule="auto"/>
    </w:pPr>
    <w:rPr>
      <w:rFonts w:asciiTheme="majorHAnsi" w:eastAsia="Times New Roman" w:hAnsiTheme="majorHAnsi" w:cstheme="majorHAnsi"/>
      <w:color w:val="000000"/>
      <w:sz w:val="22"/>
      <w:szCs w:val="22"/>
    </w:r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eastAsiaTheme="majorEastAsia" w:cstheme="majorBidi"/>
      <w:b/>
      <w:bCs/>
      <w:iCs/>
    </w:rPr>
  </w:style>
  <w:style w:type="paragraph" w:styleId="Heading5">
    <w:name w:val="heading 5"/>
    <w:basedOn w:val="Normal"/>
    <w:next w:val="Normal"/>
    <w:link w:val="Heading5Char"/>
    <w:uiPriority w:val="9"/>
    <w:qFormat/>
    <w:rsid w:val="00995953"/>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cs="Arial Mäori"/>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F32DF0"/>
    <w:pPr>
      <w:keepNext w:val="0"/>
      <w:keepLines w:val="0"/>
      <w:widowControl w:val="0"/>
      <w:numPr>
        <w:numId w:val="17"/>
      </w:numPr>
    </w:pPr>
    <w:rPr>
      <w:sz w:val="32"/>
    </w:r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936587"/>
    <w:pPr>
      <w:tabs>
        <w:tab w:val="clear" w:pos="426"/>
        <w:tab w:val="clear" w:pos="851"/>
        <w:tab w:val="clear" w:pos="7371"/>
      </w:tabs>
      <w:spacing w:after="0"/>
    </w:pPr>
    <w:rPr>
      <w:rFonts w:eastAsiaTheme="minorHAnsi"/>
      <w:caps/>
      <w:sz w:val="24"/>
      <w:szCs w:val="24"/>
    </w:rPr>
  </w:style>
  <w:style w:type="paragraph" w:styleId="TOC2">
    <w:name w:val="toc 2"/>
    <w:basedOn w:val="Normal"/>
    <w:next w:val="Normal"/>
    <w:autoRedefine/>
    <w:uiPriority w:val="39"/>
    <w:qFormat/>
    <w:rsid w:val="00E2225B"/>
    <w:pPr>
      <w:spacing w:before="240" w:after="0"/>
    </w:pPr>
    <w:rPr>
      <w:rFonts w:asciiTheme="minorHAnsi" w:hAnsiTheme="minorHAnsi" w:cstheme="minorHAnsi"/>
      <w:b/>
      <w:bCs/>
      <w:sz w:val="20"/>
      <w:szCs w:val="20"/>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sz w:val="16"/>
    </w:rPr>
  </w:style>
  <w:style w:type="paragraph" w:customStyle="1" w:styleId="Numbertable-columnheadingsnumbers">
    <w:name w:val="Number table - column headings + numbers"/>
    <w:basedOn w:val="Normal"/>
    <w:rsid w:val="00A060DC"/>
    <w:pPr>
      <w:spacing w:before="40" w:after="40"/>
      <w:jc w:val="center"/>
    </w:pPr>
    <w:rPr>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spacing w:after="0"/>
      <w:ind w:left="210"/>
    </w:pPr>
    <w:rPr>
      <w:rFonts w:asciiTheme="minorHAnsi" w:hAnsiTheme="minorHAnsi" w:cstheme="minorHAnsi"/>
      <w:sz w:val="20"/>
      <w:szCs w:val="20"/>
    </w:r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hAnsi="STATSsans Light"/>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unhideWhenUsed/>
    <w:qFormat/>
    <w:rsid w:val="007954B6"/>
    <w:pPr>
      <w:spacing w:before="480" w:after="0" w:line="276" w:lineRule="auto"/>
      <w:ind w:left="0"/>
      <w:outlineLvl w:val="9"/>
    </w:pPr>
    <w:rPr>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rPr>
      <w:rFonts w:asciiTheme="majorHAnsi" w:eastAsia="Times New Roman" w:hAnsiTheme="majorHAnsi" w:cstheme="majorHAnsi"/>
      <w:color w:val="000000"/>
      <w:sz w:val="22"/>
      <w:szCs w:val="22"/>
    </w:rPr>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cstheme="majorHAnsi"/>
      <w:bCs/>
      <w:color w:val="000000"/>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unhideWhenUsed/>
    <w:rsid w:val="00D57805"/>
    <w:pPr>
      <w:spacing w:after="0"/>
    </w:pPr>
    <w:rPr>
      <w:rFonts w:eastAsiaTheme="majorEastAsia"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eastAsiaTheme="majorEastAsia"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eastAsiaTheme="majorEastAsia" w:cstheme="majorBidi"/>
      <w:b/>
      <w:bCs/>
      <w:sz w:val="24"/>
      <w:szCs w:val="24"/>
    </w:rPr>
  </w:style>
  <w:style w:type="paragraph" w:styleId="TOC4">
    <w:name w:val="toc 4"/>
    <w:basedOn w:val="Normal"/>
    <w:next w:val="Normal"/>
    <w:autoRedefine/>
    <w:uiPriority w:val="39"/>
    <w:unhideWhenUsed/>
    <w:rsid w:val="00D57805"/>
    <w:pPr>
      <w:spacing w:after="0"/>
      <w:ind w:left="420"/>
    </w:pPr>
    <w:rPr>
      <w:rFonts w:asciiTheme="minorHAnsi" w:hAnsiTheme="minorHAnsi" w:cstheme="minorHAnsi"/>
      <w:sz w:val="20"/>
      <w:szCs w:val="20"/>
    </w:rPr>
  </w:style>
  <w:style w:type="paragraph" w:styleId="TOC5">
    <w:name w:val="toc 5"/>
    <w:basedOn w:val="Normal"/>
    <w:next w:val="Normal"/>
    <w:autoRedefine/>
    <w:uiPriority w:val="39"/>
    <w:unhideWhenUsed/>
    <w:rsid w:val="00D57805"/>
    <w:pPr>
      <w:spacing w:after="0"/>
      <w:ind w:left="630"/>
    </w:pPr>
    <w:rPr>
      <w:rFonts w:asciiTheme="minorHAnsi" w:hAnsiTheme="minorHAnsi" w:cstheme="minorHAnsi"/>
      <w:sz w:val="20"/>
      <w:szCs w:val="20"/>
    </w:rPr>
  </w:style>
  <w:style w:type="paragraph" w:styleId="TOC6">
    <w:name w:val="toc 6"/>
    <w:basedOn w:val="Normal"/>
    <w:next w:val="Normal"/>
    <w:autoRedefine/>
    <w:uiPriority w:val="39"/>
    <w:unhideWhenUsed/>
    <w:rsid w:val="00D57805"/>
    <w:pPr>
      <w:spacing w:after="0"/>
      <w:ind w:left="840"/>
    </w:pPr>
    <w:rPr>
      <w:rFonts w:asciiTheme="minorHAnsi" w:hAnsiTheme="minorHAnsi" w:cstheme="minorHAnsi"/>
      <w:sz w:val="20"/>
      <w:szCs w:val="20"/>
    </w:rPr>
  </w:style>
  <w:style w:type="paragraph" w:styleId="TOC7">
    <w:name w:val="toc 7"/>
    <w:basedOn w:val="Normal"/>
    <w:next w:val="Normal"/>
    <w:autoRedefine/>
    <w:uiPriority w:val="39"/>
    <w:unhideWhenUsed/>
    <w:rsid w:val="00D57805"/>
    <w:pPr>
      <w:spacing w:after="0"/>
      <w:ind w:left="1050"/>
    </w:pPr>
    <w:rPr>
      <w:rFonts w:asciiTheme="minorHAnsi" w:hAnsiTheme="minorHAnsi" w:cstheme="minorHAnsi"/>
      <w:sz w:val="20"/>
      <w:szCs w:val="20"/>
    </w:rPr>
  </w:style>
  <w:style w:type="paragraph" w:styleId="TOC8">
    <w:name w:val="toc 8"/>
    <w:basedOn w:val="Normal"/>
    <w:next w:val="Normal"/>
    <w:autoRedefine/>
    <w:uiPriority w:val="39"/>
    <w:unhideWhenUsed/>
    <w:rsid w:val="00D57805"/>
    <w:pPr>
      <w:spacing w:after="0"/>
      <w:ind w:left="1260"/>
    </w:pPr>
    <w:rPr>
      <w:rFonts w:asciiTheme="minorHAnsi" w:hAnsiTheme="minorHAnsi" w:cstheme="minorHAnsi"/>
      <w:sz w:val="20"/>
      <w:szCs w:val="20"/>
    </w:rPr>
  </w:style>
  <w:style w:type="paragraph" w:styleId="TOC9">
    <w:name w:val="toc 9"/>
    <w:basedOn w:val="Normal"/>
    <w:next w:val="Normal"/>
    <w:autoRedefine/>
    <w:uiPriority w:val="39"/>
    <w:unhideWhenUsed/>
    <w:rsid w:val="00D57805"/>
    <w:pPr>
      <w:spacing w:after="0"/>
      <w:ind w:left="1470"/>
    </w:pPr>
    <w:rPr>
      <w:rFonts w:asciiTheme="minorHAnsi" w:hAnsiTheme="minorHAnsi" w:cstheme="minorHAnsi"/>
      <w:sz w:val="20"/>
      <w:szCs w:val="20"/>
    </w:rPr>
  </w:style>
  <w:style w:type="paragraph" w:customStyle="1" w:styleId="FootnoteText1">
    <w:name w:val="Footnote Text1"/>
    <w:basedOn w:val="Normal"/>
    <w:qFormat/>
    <w:rsid w:val="00810DE6"/>
    <w:pPr>
      <w:spacing w:after="0"/>
    </w:pPr>
    <w:rPr>
      <w:sz w:val="18"/>
    </w:rPr>
  </w:style>
  <w:style w:type="table" w:customStyle="1" w:styleId="PlainTable31">
    <w:name w:val="Plain Table 31"/>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1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459">
      <w:bodyDiv w:val="1"/>
      <w:marLeft w:val="0"/>
      <w:marRight w:val="0"/>
      <w:marTop w:val="0"/>
      <w:marBottom w:val="0"/>
      <w:divBdr>
        <w:top w:val="none" w:sz="0" w:space="0" w:color="auto"/>
        <w:left w:val="none" w:sz="0" w:space="0" w:color="auto"/>
        <w:bottom w:val="none" w:sz="0" w:space="0" w:color="auto"/>
        <w:right w:val="none" w:sz="0" w:space="0" w:color="auto"/>
      </w:divBdr>
    </w:div>
    <w:div w:id="31538048">
      <w:bodyDiv w:val="1"/>
      <w:marLeft w:val="0"/>
      <w:marRight w:val="0"/>
      <w:marTop w:val="0"/>
      <w:marBottom w:val="0"/>
      <w:divBdr>
        <w:top w:val="none" w:sz="0" w:space="0" w:color="auto"/>
        <w:left w:val="none" w:sz="0" w:space="0" w:color="auto"/>
        <w:bottom w:val="none" w:sz="0" w:space="0" w:color="auto"/>
        <w:right w:val="none" w:sz="0" w:space="0" w:color="auto"/>
      </w:divBdr>
    </w:div>
    <w:div w:id="43721507">
      <w:bodyDiv w:val="1"/>
      <w:marLeft w:val="0"/>
      <w:marRight w:val="0"/>
      <w:marTop w:val="0"/>
      <w:marBottom w:val="0"/>
      <w:divBdr>
        <w:top w:val="none" w:sz="0" w:space="0" w:color="auto"/>
        <w:left w:val="none" w:sz="0" w:space="0" w:color="auto"/>
        <w:bottom w:val="none" w:sz="0" w:space="0" w:color="auto"/>
        <w:right w:val="none" w:sz="0" w:space="0" w:color="auto"/>
      </w:divBdr>
    </w:div>
    <w:div w:id="45418638">
      <w:bodyDiv w:val="1"/>
      <w:marLeft w:val="0"/>
      <w:marRight w:val="0"/>
      <w:marTop w:val="0"/>
      <w:marBottom w:val="0"/>
      <w:divBdr>
        <w:top w:val="none" w:sz="0" w:space="0" w:color="auto"/>
        <w:left w:val="none" w:sz="0" w:space="0" w:color="auto"/>
        <w:bottom w:val="none" w:sz="0" w:space="0" w:color="auto"/>
        <w:right w:val="none" w:sz="0" w:space="0" w:color="auto"/>
      </w:divBdr>
    </w:div>
    <w:div w:id="62797581">
      <w:bodyDiv w:val="1"/>
      <w:marLeft w:val="0"/>
      <w:marRight w:val="0"/>
      <w:marTop w:val="0"/>
      <w:marBottom w:val="0"/>
      <w:divBdr>
        <w:top w:val="none" w:sz="0" w:space="0" w:color="auto"/>
        <w:left w:val="none" w:sz="0" w:space="0" w:color="auto"/>
        <w:bottom w:val="none" w:sz="0" w:space="0" w:color="auto"/>
        <w:right w:val="none" w:sz="0" w:space="0" w:color="auto"/>
      </w:divBdr>
    </w:div>
    <w:div w:id="75983065">
      <w:bodyDiv w:val="1"/>
      <w:marLeft w:val="0"/>
      <w:marRight w:val="0"/>
      <w:marTop w:val="0"/>
      <w:marBottom w:val="0"/>
      <w:divBdr>
        <w:top w:val="none" w:sz="0" w:space="0" w:color="auto"/>
        <w:left w:val="none" w:sz="0" w:space="0" w:color="auto"/>
        <w:bottom w:val="none" w:sz="0" w:space="0" w:color="auto"/>
        <w:right w:val="none" w:sz="0" w:space="0" w:color="auto"/>
      </w:divBdr>
    </w:div>
    <w:div w:id="84690336">
      <w:bodyDiv w:val="1"/>
      <w:marLeft w:val="0"/>
      <w:marRight w:val="0"/>
      <w:marTop w:val="0"/>
      <w:marBottom w:val="0"/>
      <w:divBdr>
        <w:top w:val="none" w:sz="0" w:space="0" w:color="auto"/>
        <w:left w:val="none" w:sz="0" w:space="0" w:color="auto"/>
        <w:bottom w:val="none" w:sz="0" w:space="0" w:color="auto"/>
        <w:right w:val="none" w:sz="0" w:space="0" w:color="auto"/>
      </w:divBdr>
    </w:div>
    <w:div w:id="104229955">
      <w:bodyDiv w:val="1"/>
      <w:marLeft w:val="0"/>
      <w:marRight w:val="0"/>
      <w:marTop w:val="0"/>
      <w:marBottom w:val="0"/>
      <w:divBdr>
        <w:top w:val="none" w:sz="0" w:space="0" w:color="auto"/>
        <w:left w:val="none" w:sz="0" w:space="0" w:color="auto"/>
        <w:bottom w:val="none" w:sz="0" w:space="0" w:color="auto"/>
        <w:right w:val="none" w:sz="0" w:space="0" w:color="auto"/>
      </w:divBdr>
    </w:div>
    <w:div w:id="143204882">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64634027">
      <w:bodyDiv w:val="1"/>
      <w:marLeft w:val="0"/>
      <w:marRight w:val="0"/>
      <w:marTop w:val="0"/>
      <w:marBottom w:val="0"/>
      <w:divBdr>
        <w:top w:val="none" w:sz="0" w:space="0" w:color="auto"/>
        <w:left w:val="none" w:sz="0" w:space="0" w:color="auto"/>
        <w:bottom w:val="none" w:sz="0" w:space="0" w:color="auto"/>
        <w:right w:val="none" w:sz="0" w:space="0" w:color="auto"/>
      </w:divBdr>
    </w:div>
    <w:div w:id="167717245">
      <w:bodyDiv w:val="1"/>
      <w:marLeft w:val="0"/>
      <w:marRight w:val="0"/>
      <w:marTop w:val="0"/>
      <w:marBottom w:val="0"/>
      <w:divBdr>
        <w:top w:val="none" w:sz="0" w:space="0" w:color="auto"/>
        <w:left w:val="none" w:sz="0" w:space="0" w:color="auto"/>
        <w:bottom w:val="none" w:sz="0" w:space="0" w:color="auto"/>
        <w:right w:val="none" w:sz="0" w:space="0" w:color="auto"/>
      </w:divBdr>
    </w:div>
    <w:div w:id="171720595">
      <w:bodyDiv w:val="1"/>
      <w:marLeft w:val="0"/>
      <w:marRight w:val="0"/>
      <w:marTop w:val="0"/>
      <w:marBottom w:val="0"/>
      <w:divBdr>
        <w:top w:val="none" w:sz="0" w:space="0" w:color="auto"/>
        <w:left w:val="none" w:sz="0" w:space="0" w:color="auto"/>
        <w:bottom w:val="none" w:sz="0" w:space="0" w:color="auto"/>
        <w:right w:val="none" w:sz="0" w:space="0" w:color="auto"/>
      </w:divBdr>
    </w:div>
    <w:div w:id="257912821">
      <w:bodyDiv w:val="1"/>
      <w:marLeft w:val="0"/>
      <w:marRight w:val="0"/>
      <w:marTop w:val="0"/>
      <w:marBottom w:val="0"/>
      <w:divBdr>
        <w:top w:val="none" w:sz="0" w:space="0" w:color="auto"/>
        <w:left w:val="none" w:sz="0" w:space="0" w:color="auto"/>
        <w:bottom w:val="none" w:sz="0" w:space="0" w:color="auto"/>
        <w:right w:val="none" w:sz="0" w:space="0" w:color="auto"/>
      </w:divBdr>
    </w:div>
    <w:div w:id="279606119">
      <w:bodyDiv w:val="1"/>
      <w:marLeft w:val="0"/>
      <w:marRight w:val="0"/>
      <w:marTop w:val="0"/>
      <w:marBottom w:val="0"/>
      <w:divBdr>
        <w:top w:val="none" w:sz="0" w:space="0" w:color="auto"/>
        <w:left w:val="none" w:sz="0" w:space="0" w:color="auto"/>
        <w:bottom w:val="none" w:sz="0" w:space="0" w:color="auto"/>
        <w:right w:val="none" w:sz="0" w:space="0" w:color="auto"/>
      </w:divBdr>
    </w:div>
    <w:div w:id="312879453">
      <w:bodyDiv w:val="1"/>
      <w:marLeft w:val="0"/>
      <w:marRight w:val="0"/>
      <w:marTop w:val="0"/>
      <w:marBottom w:val="0"/>
      <w:divBdr>
        <w:top w:val="none" w:sz="0" w:space="0" w:color="auto"/>
        <w:left w:val="none" w:sz="0" w:space="0" w:color="auto"/>
        <w:bottom w:val="none" w:sz="0" w:space="0" w:color="auto"/>
        <w:right w:val="none" w:sz="0" w:space="0" w:color="auto"/>
      </w:divBdr>
    </w:div>
    <w:div w:id="317810998">
      <w:bodyDiv w:val="1"/>
      <w:marLeft w:val="0"/>
      <w:marRight w:val="0"/>
      <w:marTop w:val="0"/>
      <w:marBottom w:val="0"/>
      <w:divBdr>
        <w:top w:val="none" w:sz="0" w:space="0" w:color="auto"/>
        <w:left w:val="none" w:sz="0" w:space="0" w:color="auto"/>
        <w:bottom w:val="none" w:sz="0" w:space="0" w:color="auto"/>
        <w:right w:val="none" w:sz="0" w:space="0" w:color="auto"/>
      </w:divBdr>
    </w:div>
    <w:div w:id="377047128">
      <w:bodyDiv w:val="1"/>
      <w:marLeft w:val="0"/>
      <w:marRight w:val="0"/>
      <w:marTop w:val="0"/>
      <w:marBottom w:val="0"/>
      <w:divBdr>
        <w:top w:val="none" w:sz="0" w:space="0" w:color="auto"/>
        <w:left w:val="none" w:sz="0" w:space="0" w:color="auto"/>
        <w:bottom w:val="none" w:sz="0" w:space="0" w:color="auto"/>
        <w:right w:val="none" w:sz="0" w:space="0" w:color="auto"/>
      </w:divBdr>
    </w:div>
    <w:div w:id="398287166">
      <w:bodyDiv w:val="1"/>
      <w:marLeft w:val="0"/>
      <w:marRight w:val="0"/>
      <w:marTop w:val="0"/>
      <w:marBottom w:val="0"/>
      <w:divBdr>
        <w:top w:val="none" w:sz="0" w:space="0" w:color="auto"/>
        <w:left w:val="none" w:sz="0" w:space="0" w:color="auto"/>
        <w:bottom w:val="none" w:sz="0" w:space="0" w:color="auto"/>
        <w:right w:val="none" w:sz="0" w:space="0" w:color="auto"/>
      </w:divBdr>
    </w:div>
    <w:div w:id="428087683">
      <w:bodyDiv w:val="1"/>
      <w:marLeft w:val="0"/>
      <w:marRight w:val="0"/>
      <w:marTop w:val="0"/>
      <w:marBottom w:val="0"/>
      <w:divBdr>
        <w:top w:val="none" w:sz="0" w:space="0" w:color="auto"/>
        <w:left w:val="none" w:sz="0" w:space="0" w:color="auto"/>
        <w:bottom w:val="none" w:sz="0" w:space="0" w:color="auto"/>
        <w:right w:val="none" w:sz="0" w:space="0" w:color="auto"/>
      </w:divBdr>
    </w:div>
    <w:div w:id="428933472">
      <w:bodyDiv w:val="1"/>
      <w:marLeft w:val="0"/>
      <w:marRight w:val="0"/>
      <w:marTop w:val="0"/>
      <w:marBottom w:val="0"/>
      <w:divBdr>
        <w:top w:val="none" w:sz="0" w:space="0" w:color="auto"/>
        <w:left w:val="none" w:sz="0" w:space="0" w:color="auto"/>
        <w:bottom w:val="none" w:sz="0" w:space="0" w:color="auto"/>
        <w:right w:val="none" w:sz="0" w:space="0" w:color="auto"/>
      </w:divBdr>
    </w:div>
    <w:div w:id="457604451">
      <w:bodyDiv w:val="1"/>
      <w:marLeft w:val="0"/>
      <w:marRight w:val="0"/>
      <w:marTop w:val="0"/>
      <w:marBottom w:val="0"/>
      <w:divBdr>
        <w:top w:val="none" w:sz="0" w:space="0" w:color="auto"/>
        <w:left w:val="none" w:sz="0" w:space="0" w:color="auto"/>
        <w:bottom w:val="none" w:sz="0" w:space="0" w:color="auto"/>
        <w:right w:val="none" w:sz="0" w:space="0" w:color="auto"/>
      </w:divBdr>
    </w:div>
    <w:div w:id="491145870">
      <w:bodyDiv w:val="1"/>
      <w:marLeft w:val="0"/>
      <w:marRight w:val="0"/>
      <w:marTop w:val="0"/>
      <w:marBottom w:val="0"/>
      <w:divBdr>
        <w:top w:val="none" w:sz="0" w:space="0" w:color="auto"/>
        <w:left w:val="none" w:sz="0" w:space="0" w:color="auto"/>
        <w:bottom w:val="none" w:sz="0" w:space="0" w:color="auto"/>
        <w:right w:val="none" w:sz="0" w:space="0" w:color="auto"/>
      </w:divBdr>
    </w:div>
    <w:div w:id="510337277">
      <w:bodyDiv w:val="1"/>
      <w:marLeft w:val="0"/>
      <w:marRight w:val="0"/>
      <w:marTop w:val="0"/>
      <w:marBottom w:val="0"/>
      <w:divBdr>
        <w:top w:val="none" w:sz="0" w:space="0" w:color="auto"/>
        <w:left w:val="none" w:sz="0" w:space="0" w:color="auto"/>
        <w:bottom w:val="none" w:sz="0" w:space="0" w:color="auto"/>
        <w:right w:val="none" w:sz="0" w:space="0" w:color="auto"/>
      </w:divBdr>
    </w:div>
    <w:div w:id="521667396">
      <w:bodyDiv w:val="1"/>
      <w:marLeft w:val="0"/>
      <w:marRight w:val="0"/>
      <w:marTop w:val="0"/>
      <w:marBottom w:val="0"/>
      <w:divBdr>
        <w:top w:val="none" w:sz="0" w:space="0" w:color="auto"/>
        <w:left w:val="none" w:sz="0" w:space="0" w:color="auto"/>
        <w:bottom w:val="none" w:sz="0" w:space="0" w:color="auto"/>
        <w:right w:val="none" w:sz="0" w:space="0" w:color="auto"/>
      </w:divBdr>
    </w:div>
    <w:div w:id="613637890">
      <w:bodyDiv w:val="1"/>
      <w:marLeft w:val="0"/>
      <w:marRight w:val="0"/>
      <w:marTop w:val="0"/>
      <w:marBottom w:val="0"/>
      <w:divBdr>
        <w:top w:val="none" w:sz="0" w:space="0" w:color="auto"/>
        <w:left w:val="none" w:sz="0" w:space="0" w:color="auto"/>
        <w:bottom w:val="none" w:sz="0" w:space="0" w:color="auto"/>
        <w:right w:val="none" w:sz="0" w:space="0" w:color="auto"/>
      </w:divBdr>
    </w:div>
    <w:div w:id="672688585">
      <w:bodyDiv w:val="1"/>
      <w:marLeft w:val="0"/>
      <w:marRight w:val="0"/>
      <w:marTop w:val="0"/>
      <w:marBottom w:val="0"/>
      <w:divBdr>
        <w:top w:val="none" w:sz="0" w:space="0" w:color="auto"/>
        <w:left w:val="none" w:sz="0" w:space="0" w:color="auto"/>
        <w:bottom w:val="none" w:sz="0" w:space="0" w:color="auto"/>
        <w:right w:val="none" w:sz="0" w:space="0" w:color="auto"/>
      </w:divBdr>
    </w:div>
    <w:div w:id="715739666">
      <w:bodyDiv w:val="1"/>
      <w:marLeft w:val="0"/>
      <w:marRight w:val="0"/>
      <w:marTop w:val="0"/>
      <w:marBottom w:val="0"/>
      <w:divBdr>
        <w:top w:val="none" w:sz="0" w:space="0" w:color="auto"/>
        <w:left w:val="none" w:sz="0" w:space="0" w:color="auto"/>
        <w:bottom w:val="none" w:sz="0" w:space="0" w:color="auto"/>
        <w:right w:val="none" w:sz="0" w:space="0" w:color="auto"/>
      </w:divBdr>
    </w:div>
    <w:div w:id="782964605">
      <w:bodyDiv w:val="1"/>
      <w:marLeft w:val="0"/>
      <w:marRight w:val="0"/>
      <w:marTop w:val="0"/>
      <w:marBottom w:val="0"/>
      <w:divBdr>
        <w:top w:val="none" w:sz="0" w:space="0" w:color="auto"/>
        <w:left w:val="none" w:sz="0" w:space="0" w:color="auto"/>
        <w:bottom w:val="none" w:sz="0" w:space="0" w:color="auto"/>
        <w:right w:val="none" w:sz="0" w:space="0" w:color="auto"/>
      </w:divBdr>
    </w:div>
    <w:div w:id="815530132">
      <w:bodyDiv w:val="1"/>
      <w:marLeft w:val="0"/>
      <w:marRight w:val="0"/>
      <w:marTop w:val="0"/>
      <w:marBottom w:val="0"/>
      <w:divBdr>
        <w:top w:val="none" w:sz="0" w:space="0" w:color="auto"/>
        <w:left w:val="none" w:sz="0" w:space="0" w:color="auto"/>
        <w:bottom w:val="none" w:sz="0" w:space="0" w:color="auto"/>
        <w:right w:val="none" w:sz="0" w:space="0" w:color="auto"/>
      </w:divBdr>
    </w:div>
    <w:div w:id="863861790">
      <w:bodyDiv w:val="1"/>
      <w:marLeft w:val="0"/>
      <w:marRight w:val="0"/>
      <w:marTop w:val="0"/>
      <w:marBottom w:val="0"/>
      <w:divBdr>
        <w:top w:val="none" w:sz="0" w:space="0" w:color="auto"/>
        <w:left w:val="none" w:sz="0" w:space="0" w:color="auto"/>
        <w:bottom w:val="none" w:sz="0" w:space="0" w:color="auto"/>
        <w:right w:val="none" w:sz="0" w:space="0" w:color="auto"/>
      </w:divBdr>
    </w:div>
    <w:div w:id="884607024">
      <w:bodyDiv w:val="1"/>
      <w:marLeft w:val="0"/>
      <w:marRight w:val="0"/>
      <w:marTop w:val="0"/>
      <w:marBottom w:val="0"/>
      <w:divBdr>
        <w:top w:val="none" w:sz="0" w:space="0" w:color="auto"/>
        <w:left w:val="none" w:sz="0" w:space="0" w:color="auto"/>
        <w:bottom w:val="none" w:sz="0" w:space="0" w:color="auto"/>
        <w:right w:val="none" w:sz="0" w:space="0" w:color="auto"/>
      </w:divBdr>
    </w:div>
    <w:div w:id="925769431">
      <w:bodyDiv w:val="1"/>
      <w:marLeft w:val="0"/>
      <w:marRight w:val="0"/>
      <w:marTop w:val="0"/>
      <w:marBottom w:val="0"/>
      <w:divBdr>
        <w:top w:val="none" w:sz="0" w:space="0" w:color="auto"/>
        <w:left w:val="none" w:sz="0" w:space="0" w:color="auto"/>
        <w:bottom w:val="none" w:sz="0" w:space="0" w:color="auto"/>
        <w:right w:val="none" w:sz="0" w:space="0" w:color="auto"/>
      </w:divBdr>
    </w:div>
    <w:div w:id="968707609">
      <w:bodyDiv w:val="1"/>
      <w:marLeft w:val="0"/>
      <w:marRight w:val="0"/>
      <w:marTop w:val="0"/>
      <w:marBottom w:val="0"/>
      <w:divBdr>
        <w:top w:val="none" w:sz="0" w:space="0" w:color="auto"/>
        <w:left w:val="none" w:sz="0" w:space="0" w:color="auto"/>
        <w:bottom w:val="none" w:sz="0" w:space="0" w:color="auto"/>
        <w:right w:val="none" w:sz="0" w:space="0" w:color="auto"/>
      </w:divBdr>
    </w:div>
    <w:div w:id="1016424979">
      <w:bodyDiv w:val="1"/>
      <w:marLeft w:val="0"/>
      <w:marRight w:val="0"/>
      <w:marTop w:val="0"/>
      <w:marBottom w:val="0"/>
      <w:divBdr>
        <w:top w:val="none" w:sz="0" w:space="0" w:color="auto"/>
        <w:left w:val="none" w:sz="0" w:space="0" w:color="auto"/>
        <w:bottom w:val="none" w:sz="0" w:space="0" w:color="auto"/>
        <w:right w:val="none" w:sz="0" w:space="0" w:color="auto"/>
      </w:divBdr>
    </w:div>
    <w:div w:id="1021977532">
      <w:bodyDiv w:val="1"/>
      <w:marLeft w:val="0"/>
      <w:marRight w:val="0"/>
      <w:marTop w:val="0"/>
      <w:marBottom w:val="0"/>
      <w:divBdr>
        <w:top w:val="none" w:sz="0" w:space="0" w:color="auto"/>
        <w:left w:val="none" w:sz="0" w:space="0" w:color="auto"/>
        <w:bottom w:val="none" w:sz="0" w:space="0" w:color="auto"/>
        <w:right w:val="none" w:sz="0" w:space="0" w:color="auto"/>
      </w:divBdr>
    </w:div>
    <w:div w:id="1034162028">
      <w:bodyDiv w:val="1"/>
      <w:marLeft w:val="0"/>
      <w:marRight w:val="0"/>
      <w:marTop w:val="0"/>
      <w:marBottom w:val="0"/>
      <w:divBdr>
        <w:top w:val="none" w:sz="0" w:space="0" w:color="auto"/>
        <w:left w:val="none" w:sz="0" w:space="0" w:color="auto"/>
        <w:bottom w:val="none" w:sz="0" w:space="0" w:color="auto"/>
        <w:right w:val="none" w:sz="0" w:space="0" w:color="auto"/>
      </w:divBdr>
    </w:div>
    <w:div w:id="1103457618">
      <w:bodyDiv w:val="1"/>
      <w:marLeft w:val="0"/>
      <w:marRight w:val="0"/>
      <w:marTop w:val="0"/>
      <w:marBottom w:val="0"/>
      <w:divBdr>
        <w:top w:val="none" w:sz="0" w:space="0" w:color="auto"/>
        <w:left w:val="none" w:sz="0" w:space="0" w:color="auto"/>
        <w:bottom w:val="none" w:sz="0" w:space="0" w:color="auto"/>
        <w:right w:val="none" w:sz="0" w:space="0" w:color="auto"/>
      </w:divBdr>
    </w:div>
    <w:div w:id="1116674664">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192764681">
      <w:bodyDiv w:val="1"/>
      <w:marLeft w:val="0"/>
      <w:marRight w:val="0"/>
      <w:marTop w:val="0"/>
      <w:marBottom w:val="0"/>
      <w:divBdr>
        <w:top w:val="none" w:sz="0" w:space="0" w:color="auto"/>
        <w:left w:val="none" w:sz="0" w:space="0" w:color="auto"/>
        <w:bottom w:val="none" w:sz="0" w:space="0" w:color="auto"/>
        <w:right w:val="none" w:sz="0" w:space="0" w:color="auto"/>
      </w:divBdr>
    </w:div>
    <w:div w:id="1206484675">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
    <w:div w:id="1254556706">
      <w:bodyDiv w:val="1"/>
      <w:marLeft w:val="0"/>
      <w:marRight w:val="0"/>
      <w:marTop w:val="0"/>
      <w:marBottom w:val="0"/>
      <w:divBdr>
        <w:top w:val="none" w:sz="0" w:space="0" w:color="auto"/>
        <w:left w:val="none" w:sz="0" w:space="0" w:color="auto"/>
        <w:bottom w:val="none" w:sz="0" w:space="0" w:color="auto"/>
        <w:right w:val="none" w:sz="0" w:space="0" w:color="auto"/>
      </w:divBdr>
    </w:div>
    <w:div w:id="1276403178">
      <w:bodyDiv w:val="1"/>
      <w:marLeft w:val="0"/>
      <w:marRight w:val="0"/>
      <w:marTop w:val="0"/>
      <w:marBottom w:val="0"/>
      <w:divBdr>
        <w:top w:val="none" w:sz="0" w:space="0" w:color="auto"/>
        <w:left w:val="none" w:sz="0" w:space="0" w:color="auto"/>
        <w:bottom w:val="none" w:sz="0" w:space="0" w:color="auto"/>
        <w:right w:val="none" w:sz="0" w:space="0" w:color="auto"/>
      </w:divBdr>
    </w:div>
    <w:div w:id="1284851581">
      <w:bodyDiv w:val="1"/>
      <w:marLeft w:val="0"/>
      <w:marRight w:val="0"/>
      <w:marTop w:val="0"/>
      <w:marBottom w:val="0"/>
      <w:divBdr>
        <w:top w:val="none" w:sz="0" w:space="0" w:color="auto"/>
        <w:left w:val="none" w:sz="0" w:space="0" w:color="auto"/>
        <w:bottom w:val="none" w:sz="0" w:space="0" w:color="auto"/>
        <w:right w:val="none" w:sz="0" w:space="0" w:color="auto"/>
      </w:divBdr>
    </w:div>
    <w:div w:id="1306668751">
      <w:bodyDiv w:val="1"/>
      <w:marLeft w:val="0"/>
      <w:marRight w:val="0"/>
      <w:marTop w:val="0"/>
      <w:marBottom w:val="0"/>
      <w:divBdr>
        <w:top w:val="none" w:sz="0" w:space="0" w:color="auto"/>
        <w:left w:val="none" w:sz="0" w:space="0" w:color="auto"/>
        <w:bottom w:val="none" w:sz="0" w:space="0" w:color="auto"/>
        <w:right w:val="none" w:sz="0" w:space="0" w:color="auto"/>
      </w:divBdr>
    </w:div>
    <w:div w:id="1444420617">
      <w:bodyDiv w:val="1"/>
      <w:marLeft w:val="0"/>
      <w:marRight w:val="0"/>
      <w:marTop w:val="0"/>
      <w:marBottom w:val="0"/>
      <w:divBdr>
        <w:top w:val="none" w:sz="0" w:space="0" w:color="auto"/>
        <w:left w:val="none" w:sz="0" w:space="0" w:color="auto"/>
        <w:bottom w:val="none" w:sz="0" w:space="0" w:color="auto"/>
        <w:right w:val="none" w:sz="0" w:space="0" w:color="auto"/>
      </w:divBdr>
    </w:div>
    <w:div w:id="1477915414">
      <w:bodyDiv w:val="1"/>
      <w:marLeft w:val="0"/>
      <w:marRight w:val="0"/>
      <w:marTop w:val="0"/>
      <w:marBottom w:val="0"/>
      <w:divBdr>
        <w:top w:val="none" w:sz="0" w:space="0" w:color="auto"/>
        <w:left w:val="none" w:sz="0" w:space="0" w:color="auto"/>
        <w:bottom w:val="none" w:sz="0" w:space="0" w:color="auto"/>
        <w:right w:val="none" w:sz="0" w:space="0" w:color="auto"/>
      </w:divBdr>
    </w:div>
    <w:div w:id="1523015511">
      <w:bodyDiv w:val="1"/>
      <w:marLeft w:val="0"/>
      <w:marRight w:val="0"/>
      <w:marTop w:val="0"/>
      <w:marBottom w:val="0"/>
      <w:divBdr>
        <w:top w:val="none" w:sz="0" w:space="0" w:color="auto"/>
        <w:left w:val="none" w:sz="0" w:space="0" w:color="auto"/>
        <w:bottom w:val="none" w:sz="0" w:space="0" w:color="auto"/>
        <w:right w:val="none" w:sz="0" w:space="0" w:color="auto"/>
      </w:divBdr>
    </w:div>
    <w:div w:id="1537615436">
      <w:bodyDiv w:val="1"/>
      <w:marLeft w:val="0"/>
      <w:marRight w:val="0"/>
      <w:marTop w:val="0"/>
      <w:marBottom w:val="0"/>
      <w:divBdr>
        <w:top w:val="none" w:sz="0" w:space="0" w:color="auto"/>
        <w:left w:val="none" w:sz="0" w:space="0" w:color="auto"/>
        <w:bottom w:val="none" w:sz="0" w:space="0" w:color="auto"/>
        <w:right w:val="none" w:sz="0" w:space="0" w:color="auto"/>
      </w:divBdr>
    </w:div>
    <w:div w:id="1543395982">
      <w:bodyDiv w:val="1"/>
      <w:marLeft w:val="0"/>
      <w:marRight w:val="0"/>
      <w:marTop w:val="0"/>
      <w:marBottom w:val="0"/>
      <w:divBdr>
        <w:top w:val="none" w:sz="0" w:space="0" w:color="auto"/>
        <w:left w:val="none" w:sz="0" w:space="0" w:color="auto"/>
        <w:bottom w:val="none" w:sz="0" w:space="0" w:color="auto"/>
        <w:right w:val="none" w:sz="0" w:space="0" w:color="auto"/>
      </w:divBdr>
    </w:div>
    <w:div w:id="1543401716">
      <w:bodyDiv w:val="1"/>
      <w:marLeft w:val="0"/>
      <w:marRight w:val="0"/>
      <w:marTop w:val="0"/>
      <w:marBottom w:val="0"/>
      <w:divBdr>
        <w:top w:val="none" w:sz="0" w:space="0" w:color="auto"/>
        <w:left w:val="none" w:sz="0" w:space="0" w:color="auto"/>
        <w:bottom w:val="none" w:sz="0" w:space="0" w:color="auto"/>
        <w:right w:val="none" w:sz="0" w:space="0" w:color="auto"/>
      </w:divBdr>
    </w:div>
    <w:div w:id="1543786123">
      <w:bodyDiv w:val="1"/>
      <w:marLeft w:val="0"/>
      <w:marRight w:val="0"/>
      <w:marTop w:val="0"/>
      <w:marBottom w:val="0"/>
      <w:divBdr>
        <w:top w:val="none" w:sz="0" w:space="0" w:color="auto"/>
        <w:left w:val="none" w:sz="0" w:space="0" w:color="auto"/>
        <w:bottom w:val="none" w:sz="0" w:space="0" w:color="auto"/>
        <w:right w:val="none" w:sz="0" w:space="0" w:color="auto"/>
      </w:divBdr>
    </w:div>
    <w:div w:id="1572810913">
      <w:bodyDiv w:val="1"/>
      <w:marLeft w:val="0"/>
      <w:marRight w:val="0"/>
      <w:marTop w:val="0"/>
      <w:marBottom w:val="0"/>
      <w:divBdr>
        <w:top w:val="none" w:sz="0" w:space="0" w:color="auto"/>
        <w:left w:val="none" w:sz="0" w:space="0" w:color="auto"/>
        <w:bottom w:val="none" w:sz="0" w:space="0" w:color="auto"/>
        <w:right w:val="none" w:sz="0" w:space="0" w:color="auto"/>
      </w:divBdr>
    </w:div>
    <w:div w:id="1611620658">
      <w:bodyDiv w:val="1"/>
      <w:marLeft w:val="0"/>
      <w:marRight w:val="0"/>
      <w:marTop w:val="0"/>
      <w:marBottom w:val="0"/>
      <w:divBdr>
        <w:top w:val="none" w:sz="0" w:space="0" w:color="auto"/>
        <w:left w:val="none" w:sz="0" w:space="0" w:color="auto"/>
        <w:bottom w:val="none" w:sz="0" w:space="0" w:color="auto"/>
        <w:right w:val="none" w:sz="0" w:space="0" w:color="auto"/>
      </w:divBdr>
    </w:div>
    <w:div w:id="1654943115">
      <w:bodyDiv w:val="1"/>
      <w:marLeft w:val="0"/>
      <w:marRight w:val="0"/>
      <w:marTop w:val="0"/>
      <w:marBottom w:val="0"/>
      <w:divBdr>
        <w:top w:val="none" w:sz="0" w:space="0" w:color="auto"/>
        <w:left w:val="none" w:sz="0" w:space="0" w:color="auto"/>
        <w:bottom w:val="none" w:sz="0" w:space="0" w:color="auto"/>
        <w:right w:val="none" w:sz="0" w:space="0" w:color="auto"/>
      </w:divBdr>
    </w:div>
    <w:div w:id="1684817656">
      <w:bodyDiv w:val="1"/>
      <w:marLeft w:val="0"/>
      <w:marRight w:val="0"/>
      <w:marTop w:val="0"/>
      <w:marBottom w:val="0"/>
      <w:divBdr>
        <w:top w:val="none" w:sz="0" w:space="0" w:color="auto"/>
        <w:left w:val="none" w:sz="0" w:space="0" w:color="auto"/>
        <w:bottom w:val="none" w:sz="0" w:space="0" w:color="auto"/>
        <w:right w:val="none" w:sz="0" w:space="0" w:color="auto"/>
      </w:divBdr>
    </w:div>
    <w:div w:id="1694725734">
      <w:bodyDiv w:val="1"/>
      <w:marLeft w:val="0"/>
      <w:marRight w:val="0"/>
      <w:marTop w:val="0"/>
      <w:marBottom w:val="0"/>
      <w:divBdr>
        <w:top w:val="none" w:sz="0" w:space="0" w:color="auto"/>
        <w:left w:val="none" w:sz="0" w:space="0" w:color="auto"/>
        <w:bottom w:val="none" w:sz="0" w:space="0" w:color="auto"/>
        <w:right w:val="none" w:sz="0" w:space="0" w:color="auto"/>
      </w:divBdr>
    </w:div>
    <w:div w:id="1715304639">
      <w:bodyDiv w:val="1"/>
      <w:marLeft w:val="0"/>
      <w:marRight w:val="0"/>
      <w:marTop w:val="0"/>
      <w:marBottom w:val="0"/>
      <w:divBdr>
        <w:top w:val="none" w:sz="0" w:space="0" w:color="auto"/>
        <w:left w:val="none" w:sz="0" w:space="0" w:color="auto"/>
        <w:bottom w:val="none" w:sz="0" w:space="0" w:color="auto"/>
        <w:right w:val="none" w:sz="0" w:space="0" w:color="auto"/>
      </w:divBdr>
    </w:div>
    <w:div w:id="1716157335">
      <w:bodyDiv w:val="1"/>
      <w:marLeft w:val="0"/>
      <w:marRight w:val="0"/>
      <w:marTop w:val="0"/>
      <w:marBottom w:val="0"/>
      <w:divBdr>
        <w:top w:val="none" w:sz="0" w:space="0" w:color="auto"/>
        <w:left w:val="none" w:sz="0" w:space="0" w:color="auto"/>
        <w:bottom w:val="none" w:sz="0" w:space="0" w:color="auto"/>
        <w:right w:val="none" w:sz="0" w:space="0" w:color="auto"/>
      </w:divBdr>
    </w:div>
    <w:div w:id="1731146904">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791705485">
      <w:bodyDiv w:val="1"/>
      <w:marLeft w:val="0"/>
      <w:marRight w:val="0"/>
      <w:marTop w:val="0"/>
      <w:marBottom w:val="0"/>
      <w:divBdr>
        <w:top w:val="none" w:sz="0" w:space="0" w:color="auto"/>
        <w:left w:val="none" w:sz="0" w:space="0" w:color="auto"/>
        <w:bottom w:val="none" w:sz="0" w:space="0" w:color="auto"/>
        <w:right w:val="none" w:sz="0" w:space="0" w:color="auto"/>
      </w:divBdr>
    </w:div>
    <w:div w:id="1829249729">
      <w:bodyDiv w:val="1"/>
      <w:marLeft w:val="0"/>
      <w:marRight w:val="0"/>
      <w:marTop w:val="0"/>
      <w:marBottom w:val="0"/>
      <w:divBdr>
        <w:top w:val="none" w:sz="0" w:space="0" w:color="auto"/>
        <w:left w:val="none" w:sz="0" w:space="0" w:color="auto"/>
        <w:bottom w:val="none" w:sz="0" w:space="0" w:color="auto"/>
        <w:right w:val="none" w:sz="0" w:space="0" w:color="auto"/>
      </w:divBdr>
    </w:div>
    <w:div w:id="1853833255">
      <w:bodyDiv w:val="1"/>
      <w:marLeft w:val="0"/>
      <w:marRight w:val="0"/>
      <w:marTop w:val="0"/>
      <w:marBottom w:val="0"/>
      <w:divBdr>
        <w:top w:val="none" w:sz="0" w:space="0" w:color="auto"/>
        <w:left w:val="none" w:sz="0" w:space="0" w:color="auto"/>
        <w:bottom w:val="none" w:sz="0" w:space="0" w:color="auto"/>
        <w:right w:val="none" w:sz="0" w:space="0" w:color="auto"/>
      </w:divBdr>
    </w:div>
    <w:div w:id="1869566579">
      <w:bodyDiv w:val="1"/>
      <w:marLeft w:val="0"/>
      <w:marRight w:val="0"/>
      <w:marTop w:val="0"/>
      <w:marBottom w:val="0"/>
      <w:divBdr>
        <w:top w:val="none" w:sz="0" w:space="0" w:color="auto"/>
        <w:left w:val="none" w:sz="0" w:space="0" w:color="auto"/>
        <w:bottom w:val="none" w:sz="0" w:space="0" w:color="auto"/>
        <w:right w:val="none" w:sz="0" w:space="0" w:color="auto"/>
      </w:divBdr>
    </w:div>
    <w:div w:id="1919056030">
      <w:bodyDiv w:val="1"/>
      <w:marLeft w:val="0"/>
      <w:marRight w:val="0"/>
      <w:marTop w:val="0"/>
      <w:marBottom w:val="0"/>
      <w:divBdr>
        <w:top w:val="none" w:sz="0" w:space="0" w:color="auto"/>
        <w:left w:val="none" w:sz="0" w:space="0" w:color="auto"/>
        <w:bottom w:val="none" w:sz="0" w:space="0" w:color="auto"/>
        <w:right w:val="none" w:sz="0" w:space="0" w:color="auto"/>
      </w:divBdr>
    </w:div>
    <w:div w:id="1921675683">
      <w:bodyDiv w:val="1"/>
      <w:marLeft w:val="0"/>
      <w:marRight w:val="0"/>
      <w:marTop w:val="0"/>
      <w:marBottom w:val="0"/>
      <w:divBdr>
        <w:top w:val="none" w:sz="0" w:space="0" w:color="auto"/>
        <w:left w:val="none" w:sz="0" w:space="0" w:color="auto"/>
        <w:bottom w:val="none" w:sz="0" w:space="0" w:color="auto"/>
        <w:right w:val="none" w:sz="0" w:space="0" w:color="auto"/>
      </w:divBdr>
    </w:div>
    <w:div w:id="1969319532">
      <w:bodyDiv w:val="1"/>
      <w:marLeft w:val="0"/>
      <w:marRight w:val="0"/>
      <w:marTop w:val="0"/>
      <w:marBottom w:val="0"/>
      <w:divBdr>
        <w:top w:val="none" w:sz="0" w:space="0" w:color="auto"/>
        <w:left w:val="none" w:sz="0" w:space="0" w:color="auto"/>
        <w:bottom w:val="none" w:sz="0" w:space="0" w:color="auto"/>
        <w:right w:val="none" w:sz="0" w:space="0" w:color="auto"/>
      </w:divBdr>
    </w:div>
    <w:div w:id="1971324301">
      <w:bodyDiv w:val="1"/>
      <w:marLeft w:val="0"/>
      <w:marRight w:val="0"/>
      <w:marTop w:val="0"/>
      <w:marBottom w:val="0"/>
      <w:divBdr>
        <w:top w:val="none" w:sz="0" w:space="0" w:color="auto"/>
        <w:left w:val="none" w:sz="0" w:space="0" w:color="auto"/>
        <w:bottom w:val="none" w:sz="0" w:space="0" w:color="auto"/>
        <w:right w:val="none" w:sz="0" w:space="0" w:color="auto"/>
      </w:divBdr>
    </w:div>
    <w:div w:id="2031948620">
      <w:bodyDiv w:val="1"/>
      <w:marLeft w:val="0"/>
      <w:marRight w:val="0"/>
      <w:marTop w:val="0"/>
      <w:marBottom w:val="0"/>
      <w:divBdr>
        <w:top w:val="none" w:sz="0" w:space="0" w:color="auto"/>
        <w:left w:val="none" w:sz="0" w:space="0" w:color="auto"/>
        <w:bottom w:val="none" w:sz="0" w:space="0" w:color="auto"/>
        <w:right w:val="none" w:sz="0" w:space="0" w:color="auto"/>
      </w:divBdr>
    </w:div>
    <w:div w:id="2047287067">
      <w:bodyDiv w:val="1"/>
      <w:marLeft w:val="0"/>
      <w:marRight w:val="0"/>
      <w:marTop w:val="0"/>
      <w:marBottom w:val="0"/>
      <w:divBdr>
        <w:top w:val="none" w:sz="0" w:space="0" w:color="auto"/>
        <w:left w:val="none" w:sz="0" w:space="0" w:color="auto"/>
        <w:bottom w:val="none" w:sz="0" w:space="0" w:color="auto"/>
        <w:right w:val="none" w:sz="0" w:space="0" w:color="auto"/>
      </w:divBdr>
    </w:div>
    <w:div w:id="2048290137">
      <w:bodyDiv w:val="1"/>
      <w:marLeft w:val="0"/>
      <w:marRight w:val="0"/>
      <w:marTop w:val="0"/>
      <w:marBottom w:val="0"/>
      <w:divBdr>
        <w:top w:val="none" w:sz="0" w:space="0" w:color="auto"/>
        <w:left w:val="none" w:sz="0" w:space="0" w:color="auto"/>
        <w:bottom w:val="none" w:sz="0" w:space="0" w:color="auto"/>
        <w:right w:val="none" w:sz="0" w:space="0" w:color="auto"/>
      </w:divBdr>
    </w:div>
    <w:div w:id="2064014110">
      <w:bodyDiv w:val="1"/>
      <w:marLeft w:val="0"/>
      <w:marRight w:val="0"/>
      <w:marTop w:val="0"/>
      <w:marBottom w:val="0"/>
      <w:divBdr>
        <w:top w:val="none" w:sz="0" w:space="0" w:color="auto"/>
        <w:left w:val="none" w:sz="0" w:space="0" w:color="auto"/>
        <w:bottom w:val="none" w:sz="0" w:space="0" w:color="auto"/>
        <w:right w:val="none" w:sz="0" w:space="0" w:color="auto"/>
      </w:divBdr>
    </w:div>
    <w:div w:id="2068802128">
      <w:bodyDiv w:val="1"/>
      <w:marLeft w:val="0"/>
      <w:marRight w:val="0"/>
      <w:marTop w:val="0"/>
      <w:marBottom w:val="0"/>
      <w:divBdr>
        <w:top w:val="none" w:sz="0" w:space="0" w:color="auto"/>
        <w:left w:val="none" w:sz="0" w:space="0" w:color="auto"/>
        <w:bottom w:val="none" w:sz="0" w:space="0" w:color="auto"/>
        <w:right w:val="none" w:sz="0" w:space="0" w:color="auto"/>
      </w:divBdr>
    </w:div>
    <w:div w:id="2087338317">
      <w:bodyDiv w:val="1"/>
      <w:marLeft w:val="0"/>
      <w:marRight w:val="0"/>
      <w:marTop w:val="0"/>
      <w:marBottom w:val="0"/>
      <w:divBdr>
        <w:top w:val="none" w:sz="0" w:space="0" w:color="auto"/>
        <w:left w:val="none" w:sz="0" w:space="0" w:color="auto"/>
        <w:bottom w:val="none" w:sz="0" w:space="0" w:color="auto"/>
        <w:right w:val="none" w:sz="0" w:space="0" w:color="auto"/>
      </w:divBdr>
    </w:div>
    <w:div w:id="2090543817">
      <w:bodyDiv w:val="1"/>
      <w:marLeft w:val="0"/>
      <w:marRight w:val="0"/>
      <w:marTop w:val="0"/>
      <w:marBottom w:val="0"/>
      <w:divBdr>
        <w:top w:val="none" w:sz="0" w:space="0" w:color="auto"/>
        <w:left w:val="none" w:sz="0" w:space="0" w:color="auto"/>
        <w:bottom w:val="none" w:sz="0" w:space="0" w:color="auto"/>
        <w:right w:val="none" w:sz="0" w:space="0" w:color="auto"/>
      </w:divBdr>
    </w:div>
    <w:div w:id="2106001385">
      <w:bodyDiv w:val="1"/>
      <w:marLeft w:val="0"/>
      <w:marRight w:val="0"/>
      <w:marTop w:val="0"/>
      <w:marBottom w:val="0"/>
      <w:divBdr>
        <w:top w:val="none" w:sz="0" w:space="0" w:color="auto"/>
        <w:left w:val="none" w:sz="0" w:space="0" w:color="auto"/>
        <w:bottom w:val="none" w:sz="0" w:space="0" w:color="auto"/>
        <w:right w:val="none" w:sz="0" w:space="0" w:color="auto"/>
      </w:divBdr>
    </w:div>
    <w:div w:id="2111578660">
      <w:bodyDiv w:val="1"/>
      <w:marLeft w:val="0"/>
      <w:marRight w:val="0"/>
      <w:marTop w:val="0"/>
      <w:marBottom w:val="0"/>
      <w:divBdr>
        <w:top w:val="none" w:sz="0" w:space="0" w:color="auto"/>
        <w:left w:val="none" w:sz="0" w:space="0" w:color="auto"/>
        <w:bottom w:val="none" w:sz="0" w:space="0" w:color="auto"/>
        <w:right w:val="none" w:sz="0" w:space="0" w:color="auto"/>
      </w:divBdr>
    </w:div>
    <w:div w:id="2135512331">
      <w:bodyDiv w:val="1"/>
      <w:marLeft w:val="0"/>
      <w:marRight w:val="0"/>
      <w:marTop w:val="0"/>
      <w:marBottom w:val="0"/>
      <w:divBdr>
        <w:top w:val="none" w:sz="0" w:space="0" w:color="auto"/>
        <w:left w:val="none" w:sz="0" w:space="0" w:color="auto"/>
        <w:bottom w:val="none" w:sz="0" w:space="0" w:color="auto"/>
        <w:right w:val="none" w:sz="0" w:space="0" w:color="auto"/>
      </w:divBdr>
    </w:div>
    <w:div w:id="21459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egislation.govt.nz/act/public/1981/0047/latest/DLM5135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creativecommons.org/licenses/by/3.0/nz/deed.e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reativecommons.org/licenses/by/3.0/nz/deed.en" TargetMode="External"/><Relationship Id="rId10" Type="http://schemas.openxmlformats.org/officeDocument/2006/relationships/image" Target="media/image2.jpeg"/><Relationship Id="rId19" Type="http://schemas.openxmlformats.org/officeDocument/2006/relationships/hyperlink" Target="mailto:Evidence_Working_Group@msd.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stics New Zealand report template">
      <a:majorFont>
        <a:latin typeface="Arial Mäori"/>
        <a:ea typeface=""/>
        <a:cs typeface=""/>
      </a:majorFont>
      <a:minorFont>
        <a:latin typeface="Arial Mäo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AF40F2-933C-4015-9D32-6F761240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Wellings</dc:creator>
  <cp:lastModifiedBy>Catherine Brennan</cp:lastModifiedBy>
  <cp:revision>18</cp:revision>
  <cp:lastPrinted>2016-09-16T00:34:00Z</cp:lastPrinted>
  <dcterms:created xsi:type="dcterms:W3CDTF">2016-09-15T22:53:00Z</dcterms:created>
  <dcterms:modified xsi:type="dcterms:W3CDTF">2017-08-29T05:03:00Z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_NewReviewCycle">
    <vt:lpwstr/>
  </property>
  <property fmtid="{D5CDD505-2E9C-101B-9397-08002B2CF9AE}" pid="4" name="DocONEDocID">
    <vt:lpwstr>W1435229</vt:lpwstr>
  </property>
  <property fmtid="{D5CDD505-2E9C-101B-9397-08002B2CF9AE}" pid="5" name="DocONERegDate">
    <vt:lpwstr>17/11/2015 02:24:42 PM</vt:lpwstr>
  </property>
  <property fmtid="{D5CDD505-2E9C-101B-9397-08002B2CF9AE}" pid="6" name="DocONECreatedDate">
    <vt:lpwstr>17/11/2015</vt:lpwstr>
  </property>
  <property fmtid="{D5CDD505-2E9C-101B-9397-08002B2CF9AE}" pid="11" name="Objective-Id">
    <vt:lpwstr>A9191870</vt:lpwstr>
  </property>
  <property fmtid="{D5CDD505-2E9C-101B-9397-08002B2CF9AE}" pid="12" name="Objective-Title">
    <vt:lpwstr>2016 09 19 Feedback from Public Consultation on  Enduring Questions</vt:lpwstr>
  </property>
  <property fmtid="{D5CDD505-2E9C-101B-9397-08002B2CF9AE}" pid="13" name="Objective-Comment">
    <vt:lpwstr/>
  </property>
  <property fmtid="{D5CDD505-2E9C-101B-9397-08002B2CF9AE}" pid="14" name="Objective-CreationStamp">
    <vt:filetime>2016-10-04T01:03:09Z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2017-08-29T05:03:33Z</vt:filetime>
  </property>
  <property fmtid="{D5CDD505-2E9C-101B-9397-08002B2CF9AE}" pid="19" name="Objective-Owner">
    <vt:lpwstr>Catherine Brennan</vt:lpwstr>
  </property>
  <property fmtid="{D5CDD505-2E9C-101B-9397-08002B2CF9AE}" pid="20" name="Objective-Path">
    <vt:lpwstr>Global Folder:MSD INFORMATION REPOSITORY:Office &amp; Ministries:Office for Disability Issues:Advice - second opinion, provided to other agencies:Statistics:ODI/Statistics NZ Working Group:Meetings of Disability Data and Evidence Working Group:2016:2016 10 Oc</vt:lpwstr>
  </property>
  <property fmtid="{D5CDD505-2E9C-101B-9397-08002B2CF9AE}" pid="21" name="Objective-Parent">
    <vt:lpwstr>Papers</vt:lpwstr>
  </property>
  <property fmtid="{D5CDD505-2E9C-101B-9397-08002B2CF9AE}" pid="22" name="Objective-State">
    <vt:lpwstr>Being Edited</vt:lpwstr>
  </property>
  <property fmtid="{D5CDD505-2E9C-101B-9397-08002B2CF9AE}" pid="23" name="Objective-Version">
    <vt:lpwstr>2.1</vt:lpwstr>
  </property>
  <property fmtid="{D5CDD505-2E9C-101B-9397-08002B2CF9AE}" pid="24" name="Objective-VersionNumber">
    <vt:r8>3</vt:r8>
  </property>
  <property fmtid="{D5CDD505-2E9C-101B-9397-08002B2CF9AE}" pid="25" name="Objective-VersionComment">
    <vt:lpwstr/>
  </property>
  <property fmtid="{D5CDD505-2E9C-101B-9397-08002B2CF9AE}" pid="26" name="Objective-FileNumber">
    <vt:lpwstr>OM/DI/07/20/15-11336</vt:lpwstr>
  </property>
  <property fmtid="{D5CDD505-2E9C-101B-9397-08002B2CF9AE}" pid="27" name="Objective-Classification">
    <vt:lpwstr>[Inherited - In Confidence]</vt:lpwstr>
  </property>
  <property fmtid="{D5CDD505-2E9C-101B-9397-08002B2CF9AE}" pid="28" name="Objective-Caveats">
    <vt:lpwstr/>
  </property>
  <property fmtid="{D5CDD505-2E9C-101B-9397-08002B2CF9AE}" pid="29" name="Objective-Document Status [system]">
    <vt:lpwstr>Work in Progress</vt:lpwstr>
  </property>
  <property fmtid="{D5CDD505-2E9C-101B-9397-08002B2CF9AE}" pid="30" name="Objective-Email is Vaulted? [system]">
    <vt:lpwstr/>
  </property>
</Properties>
</file>