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93" w:rsidRDefault="00BB05D8" w:rsidP="00AB16CB">
      <w:pPr>
        <w:pStyle w:val="Heading2"/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SSHeader" style="position:absolute;left:0;text-align:left;margin-left:78.5pt;margin-top:-33.45pt;width:818.15pt;height:9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0 0 -20 21421 21600 21421 21600 0 -20 0">
            <v:imagedata r:id="rId9" o:title="DSSHeader" croptop="8090f" cropbottom="12026f" cropleft="828f"/>
            <w10:wrap type="tight"/>
          </v:shape>
        </w:pict>
      </w:r>
    </w:p>
    <w:p w:rsidR="006D5E93" w:rsidRDefault="006D5E93" w:rsidP="00AB16CB">
      <w:pPr>
        <w:pStyle w:val="Heading2"/>
        <w:jc w:val="center"/>
        <w:rPr>
          <w:sz w:val="28"/>
        </w:rPr>
      </w:pPr>
    </w:p>
    <w:p w:rsidR="00DB1D49" w:rsidRPr="006D5E93" w:rsidRDefault="00DB1D49" w:rsidP="00AB16CB">
      <w:pPr>
        <w:pStyle w:val="Heading2"/>
        <w:jc w:val="center"/>
        <w:rPr>
          <w:sz w:val="36"/>
        </w:rPr>
      </w:pPr>
      <w:r w:rsidRPr="006D5E93">
        <w:rPr>
          <w:sz w:val="36"/>
        </w:rPr>
        <w:t>When the EMS Prioritisation Tool</w:t>
      </w:r>
      <w:r w:rsidR="00AB16CB" w:rsidRPr="006D5E93">
        <w:rPr>
          <w:sz w:val="36"/>
        </w:rPr>
        <w:t xml:space="preserve"> needs to be used for Equipment and Modifications</w:t>
      </w:r>
    </w:p>
    <w:p w:rsidR="00DB1D49" w:rsidRPr="00587C60" w:rsidRDefault="00DB1D49" w:rsidP="00DB1D49">
      <w:pPr>
        <w:tabs>
          <w:tab w:val="left" w:pos="142"/>
        </w:tabs>
        <w:spacing w:after="0" w:line="240" w:lineRule="auto"/>
        <w:jc w:val="both"/>
        <w:rPr>
          <w:rFonts w:cs="Arial"/>
          <w:b/>
        </w:rPr>
      </w:pPr>
    </w:p>
    <w:tbl>
      <w:tblPr>
        <w:tblW w:w="20980" w:type="dxa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6" w:space="0" w:color="1F497D"/>
          <w:insideV w:val="single" w:sz="6" w:space="0" w:color="1F497D"/>
        </w:tblBorders>
        <w:tblLook w:val="04A0" w:firstRow="1" w:lastRow="0" w:firstColumn="1" w:lastColumn="0" w:noHBand="0" w:noVBand="1"/>
      </w:tblPr>
      <w:tblGrid>
        <w:gridCol w:w="16869"/>
        <w:gridCol w:w="1984"/>
        <w:gridCol w:w="2127"/>
      </w:tblGrid>
      <w:tr w:rsidR="008F6529" w:rsidRPr="00046D56" w:rsidTr="00046D56">
        <w:tc>
          <w:tcPr>
            <w:tcW w:w="16869" w:type="dxa"/>
            <w:shd w:val="clear" w:color="auto" w:fill="DBE5F1"/>
          </w:tcPr>
          <w:p w:rsidR="00DB1D49" w:rsidRPr="00046D56" w:rsidRDefault="00F533C1" w:rsidP="00046D56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32"/>
              </w:rPr>
            </w:pPr>
            <w:r w:rsidRPr="00046D56">
              <w:rPr>
                <w:rFonts w:cs="Arial"/>
                <w:b/>
                <w:color w:val="1F497D"/>
                <w:sz w:val="32"/>
              </w:rPr>
              <w:t xml:space="preserve">Service </w:t>
            </w:r>
            <w:r w:rsidR="00DB1D49" w:rsidRPr="00046D56">
              <w:rPr>
                <w:rFonts w:cs="Arial"/>
                <w:b/>
                <w:color w:val="1F497D"/>
                <w:sz w:val="32"/>
              </w:rPr>
              <w:t>Type</w:t>
            </w:r>
          </w:p>
        </w:tc>
        <w:tc>
          <w:tcPr>
            <w:tcW w:w="1984" w:type="dxa"/>
            <w:shd w:val="clear" w:color="auto" w:fill="DBE5F1"/>
          </w:tcPr>
          <w:p w:rsidR="00DB1D49" w:rsidRPr="00046D56" w:rsidRDefault="00DB1D49" w:rsidP="00046D56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32"/>
              </w:rPr>
            </w:pPr>
            <w:r w:rsidRPr="00046D56">
              <w:rPr>
                <w:rFonts w:cs="Arial"/>
                <w:b/>
                <w:color w:val="1F497D"/>
                <w:sz w:val="32"/>
              </w:rPr>
              <w:t>Required</w:t>
            </w:r>
          </w:p>
        </w:tc>
        <w:tc>
          <w:tcPr>
            <w:tcW w:w="2127" w:type="dxa"/>
            <w:shd w:val="clear" w:color="auto" w:fill="DBE5F1"/>
          </w:tcPr>
          <w:p w:rsidR="00DB1D49" w:rsidRPr="00046D56" w:rsidRDefault="00DB1D49" w:rsidP="00046D56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32"/>
              </w:rPr>
            </w:pPr>
            <w:r w:rsidRPr="00046D56">
              <w:rPr>
                <w:rFonts w:cs="Arial"/>
                <w:b/>
                <w:color w:val="1F497D"/>
                <w:sz w:val="32"/>
              </w:rPr>
              <w:t>Not Required</w:t>
            </w:r>
          </w:p>
        </w:tc>
      </w:tr>
      <w:tr w:rsidR="008F6529" w:rsidRPr="00046D56" w:rsidTr="00046D56">
        <w:tc>
          <w:tcPr>
            <w:tcW w:w="16869" w:type="dxa"/>
            <w:shd w:val="clear" w:color="auto" w:fill="D9D9D9"/>
          </w:tcPr>
          <w:p w:rsidR="00DB1D49" w:rsidRPr="00046D56" w:rsidRDefault="00596D7A" w:rsidP="00046D56">
            <w:pPr>
              <w:spacing w:after="6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46D56">
              <w:rPr>
                <w:rFonts w:ascii="Arial" w:hAnsi="Arial" w:cs="Arial"/>
                <w:b/>
                <w:sz w:val="28"/>
                <w:szCs w:val="28"/>
              </w:rPr>
              <w:t xml:space="preserve">Equipment </w:t>
            </w:r>
          </w:p>
        </w:tc>
        <w:tc>
          <w:tcPr>
            <w:tcW w:w="1984" w:type="dxa"/>
            <w:shd w:val="clear" w:color="auto" w:fill="D9D9D9"/>
          </w:tcPr>
          <w:p w:rsidR="00DB1D49" w:rsidRPr="00046D56" w:rsidRDefault="00DB1D49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D9D9D9"/>
          </w:tcPr>
          <w:p w:rsidR="00DB1D49" w:rsidRPr="00046D56" w:rsidRDefault="00DB1D49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</w:tr>
      <w:tr w:rsidR="008F6529" w:rsidRPr="00046D56" w:rsidTr="00046D56">
        <w:tc>
          <w:tcPr>
            <w:tcW w:w="16869" w:type="dxa"/>
            <w:shd w:val="clear" w:color="auto" w:fill="auto"/>
          </w:tcPr>
          <w:p w:rsidR="00596D7A" w:rsidRPr="00046D56" w:rsidRDefault="00F533C1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 xml:space="preserve">Ministry of Health List Equipment (Band 1 Equipment </w:t>
            </w:r>
            <w:r w:rsidR="00596D7A" w:rsidRPr="00046D56"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96D7A" w:rsidRPr="00046D56" w:rsidRDefault="00596D7A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96D7A" w:rsidRPr="00046D56" w:rsidRDefault="00CB0D2A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</w:tr>
      <w:tr w:rsidR="008F6529" w:rsidRPr="00046D56" w:rsidTr="00046D56">
        <w:tc>
          <w:tcPr>
            <w:tcW w:w="16869" w:type="dxa"/>
            <w:shd w:val="clear" w:color="auto" w:fill="auto"/>
          </w:tcPr>
          <w:p w:rsidR="00DB1D49" w:rsidRPr="00046D56" w:rsidRDefault="00DB1D49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>All</w:t>
            </w:r>
            <w:r w:rsidR="00F533C1" w:rsidRPr="00046D56">
              <w:rPr>
                <w:rFonts w:ascii="Arial" w:hAnsi="Arial" w:cs="Arial"/>
                <w:sz w:val="24"/>
                <w:szCs w:val="28"/>
              </w:rPr>
              <w:t xml:space="preserve"> complex equipment </w:t>
            </w:r>
            <w:r w:rsidR="00CB0D2A" w:rsidRPr="00046D56">
              <w:rPr>
                <w:rFonts w:ascii="Arial" w:hAnsi="Arial" w:cs="Arial"/>
                <w:sz w:val="24"/>
                <w:szCs w:val="28"/>
              </w:rPr>
              <w:t xml:space="preserve">not on the Ministry List </w:t>
            </w:r>
            <w:r w:rsidR="00F533C1" w:rsidRPr="00046D56">
              <w:rPr>
                <w:rFonts w:ascii="Arial" w:hAnsi="Arial" w:cs="Arial"/>
                <w:sz w:val="24"/>
                <w:szCs w:val="28"/>
              </w:rPr>
              <w:t xml:space="preserve">(Bands 2 &amp; 3, including </w:t>
            </w:r>
            <w:r w:rsidRPr="00046D56">
              <w:rPr>
                <w:rFonts w:ascii="Arial" w:hAnsi="Arial" w:cs="Arial"/>
                <w:sz w:val="24"/>
                <w:szCs w:val="28"/>
              </w:rPr>
              <w:t>refurbished items</w:t>
            </w:r>
            <w:r w:rsidR="00F13422" w:rsidRPr="00046D56">
              <w:rPr>
                <w:rFonts w:ascii="Arial" w:hAnsi="Arial" w:cs="Arial"/>
                <w:sz w:val="24"/>
                <w:szCs w:val="28"/>
              </w:rPr>
              <w:t xml:space="preserve"> and </w:t>
            </w:r>
            <w:r w:rsidR="007132AF" w:rsidRPr="00046D56">
              <w:rPr>
                <w:rFonts w:ascii="Arial" w:hAnsi="Arial" w:cs="Arial"/>
                <w:sz w:val="24"/>
                <w:szCs w:val="28"/>
              </w:rPr>
              <w:t xml:space="preserve">equipment to be </w:t>
            </w:r>
            <w:r w:rsidR="00F13422" w:rsidRPr="00046D56">
              <w:rPr>
                <w:rFonts w:ascii="Arial" w:hAnsi="Arial" w:cs="Arial"/>
                <w:sz w:val="24"/>
                <w:szCs w:val="28"/>
              </w:rPr>
              <w:t>trial</w:t>
            </w:r>
            <w:r w:rsidR="007132AF" w:rsidRPr="00046D56">
              <w:rPr>
                <w:rFonts w:ascii="Arial" w:hAnsi="Arial" w:cs="Arial"/>
                <w:sz w:val="24"/>
                <w:szCs w:val="28"/>
              </w:rPr>
              <w:t>led</w:t>
            </w:r>
            <w:r w:rsidRPr="00046D56"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DB1D49" w:rsidRPr="00046D56" w:rsidRDefault="00DB1D49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  <w:tc>
          <w:tcPr>
            <w:tcW w:w="2127" w:type="dxa"/>
            <w:shd w:val="clear" w:color="auto" w:fill="auto"/>
          </w:tcPr>
          <w:p w:rsidR="00DB1D49" w:rsidRPr="00046D56" w:rsidRDefault="00DB1D49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</w:tr>
      <w:tr w:rsidR="008F6529" w:rsidRPr="00046D56" w:rsidTr="00046D56">
        <w:tc>
          <w:tcPr>
            <w:tcW w:w="16869" w:type="dxa"/>
            <w:tcBorders>
              <w:bottom w:val="single" w:sz="6" w:space="0" w:color="1F497D"/>
            </w:tcBorders>
            <w:shd w:val="clear" w:color="auto" w:fill="auto"/>
          </w:tcPr>
          <w:p w:rsidR="00DB1D49" w:rsidRPr="00046D56" w:rsidRDefault="00DB1D49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 xml:space="preserve">Like for </w:t>
            </w:r>
            <w:r w:rsidR="00F24281" w:rsidRPr="00046D56">
              <w:rPr>
                <w:rFonts w:ascii="Arial" w:hAnsi="Arial" w:cs="Arial"/>
                <w:sz w:val="24"/>
                <w:szCs w:val="28"/>
              </w:rPr>
              <w:t>L</w:t>
            </w:r>
            <w:r w:rsidRPr="00046D56">
              <w:rPr>
                <w:rFonts w:ascii="Arial" w:hAnsi="Arial" w:cs="Arial"/>
                <w:sz w:val="24"/>
                <w:szCs w:val="28"/>
              </w:rPr>
              <w:t xml:space="preserve">ike </w:t>
            </w:r>
            <w:r w:rsidR="008C3532" w:rsidRPr="00046D56">
              <w:rPr>
                <w:rFonts w:ascii="Arial" w:hAnsi="Arial" w:cs="Arial"/>
                <w:sz w:val="24"/>
                <w:szCs w:val="28"/>
              </w:rPr>
              <w:t xml:space="preserve">replacement  </w:t>
            </w:r>
            <w:r w:rsidRPr="00046D56">
              <w:rPr>
                <w:rFonts w:ascii="Arial" w:hAnsi="Arial" w:cs="Arial"/>
                <w:sz w:val="24"/>
                <w:szCs w:val="28"/>
              </w:rPr>
              <w:t xml:space="preserve">equipment </w:t>
            </w:r>
          </w:p>
        </w:tc>
        <w:tc>
          <w:tcPr>
            <w:tcW w:w="1984" w:type="dxa"/>
            <w:tcBorders>
              <w:bottom w:val="single" w:sz="6" w:space="0" w:color="1F497D"/>
            </w:tcBorders>
            <w:shd w:val="clear" w:color="auto" w:fill="auto"/>
          </w:tcPr>
          <w:p w:rsidR="00DB1D49" w:rsidRPr="00046D56" w:rsidRDefault="00DB1D49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single" w:sz="6" w:space="0" w:color="1F497D"/>
            </w:tcBorders>
            <w:shd w:val="clear" w:color="auto" w:fill="auto"/>
          </w:tcPr>
          <w:p w:rsidR="00DB1D49" w:rsidRPr="00046D56" w:rsidRDefault="00DB1D49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</w:tr>
      <w:tr w:rsidR="008F6529" w:rsidRPr="00046D56" w:rsidTr="00046D56">
        <w:tc>
          <w:tcPr>
            <w:tcW w:w="16869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CB0D2A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 xml:space="preserve">Accessories and  modifications to equipment </w:t>
            </w:r>
            <w:r w:rsidRPr="00046D56">
              <w:rPr>
                <w:rFonts w:ascii="Arial" w:hAnsi="Arial" w:cs="Arial"/>
                <w:iCs/>
                <w:color w:val="000000"/>
                <w:sz w:val="24"/>
                <w:szCs w:val="28"/>
              </w:rPr>
              <w:t xml:space="preserve">if likely to cost </w:t>
            </w:r>
            <w:r w:rsidRPr="00046D56">
              <w:rPr>
                <w:rFonts w:ascii="Arial" w:hAnsi="Arial" w:cs="Arial"/>
                <w:b/>
                <w:iCs/>
                <w:color w:val="000000"/>
                <w:sz w:val="24"/>
                <w:szCs w:val="28"/>
              </w:rPr>
              <w:t>less</w:t>
            </w:r>
            <w:r w:rsidRPr="00046D56">
              <w:rPr>
                <w:rFonts w:ascii="Arial" w:hAnsi="Arial" w:cs="Arial"/>
                <w:iCs/>
                <w:color w:val="000000"/>
                <w:sz w:val="24"/>
                <w:szCs w:val="28"/>
              </w:rPr>
              <w:t xml:space="preserve"> than $1,000 (excluding GST)</w:t>
            </w:r>
          </w:p>
        </w:tc>
        <w:tc>
          <w:tcPr>
            <w:tcW w:w="1984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CB0D2A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CB0D2A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</w:tr>
      <w:tr w:rsidR="008F6529" w:rsidRPr="00046D56" w:rsidTr="00046D56">
        <w:tc>
          <w:tcPr>
            <w:tcW w:w="16869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CB0D2A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 xml:space="preserve">Accessories and  modifications to equipment </w:t>
            </w:r>
            <w:r w:rsidRPr="00046D56">
              <w:rPr>
                <w:rFonts w:ascii="Arial" w:hAnsi="Arial" w:cs="Arial"/>
                <w:iCs/>
                <w:color w:val="000000"/>
                <w:sz w:val="24"/>
                <w:szCs w:val="28"/>
              </w:rPr>
              <w:t xml:space="preserve">if likely to cost </w:t>
            </w:r>
            <w:r w:rsidRPr="00046D56">
              <w:rPr>
                <w:rFonts w:ascii="Arial" w:hAnsi="Arial" w:cs="Arial"/>
                <w:b/>
                <w:iCs/>
                <w:color w:val="000000"/>
                <w:sz w:val="24"/>
                <w:szCs w:val="28"/>
              </w:rPr>
              <w:t>more</w:t>
            </w:r>
            <w:r w:rsidRPr="00046D56">
              <w:rPr>
                <w:rFonts w:ascii="Arial" w:hAnsi="Arial" w:cs="Arial"/>
                <w:iCs/>
                <w:color w:val="000000"/>
                <w:sz w:val="24"/>
                <w:szCs w:val="28"/>
              </w:rPr>
              <w:t xml:space="preserve"> than $1,000 (excluding GST)</w:t>
            </w:r>
          </w:p>
        </w:tc>
        <w:tc>
          <w:tcPr>
            <w:tcW w:w="1984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CB0D2A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  <w:tc>
          <w:tcPr>
            <w:tcW w:w="2127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CB0D2A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</w:tr>
      <w:tr w:rsidR="008F6529" w:rsidRPr="00046D56" w:rsidTr="00046D56">
        <w:tc>
          <w:tcPr>
            <w:tcW w:w="16869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CB0D2A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 xml:space="preserve">Equipment requested through </w:t>
            </w:r>
            <w:r w:rsidR="00AB16CB" w:rsidRPr="00046D56">
              <w:rPr>
                <w:rFonts w:ascii="Arial" w:hAnsi="Arial" w:cs="Arial"/>
                <w:sz w:val="24"/>
                <w:szCs w:val="28"/>
              </w:rPr>
              <w:t xml:space="preserve">the </w:t>
            </w:r>
            <w:r w:rsidRPr="00046D56">
              <w:rPr>
                <w:rFonts w:ascii="Arial" w:hAnsi="Arial" w:cs="Arial"/>
                <w:sz w:val="24"/>
                <w:szCs w:val="28"/>
              </w:rPr>
              <w:t>Service Accreditation</w:t>
            </w:r>
            <w:r w:rsidR="00AB16CB" w:rsidRPr="00046D56">
              <w:rPr>
                <w:rFonts w:ascii="Arial" w:hAnsi="Arial" w:cs="Arial"/>
                <w:sz w:val="24"/>
                <w:szCs w:val="28"/>
              </w:rPr>
              <w:t xml:space="preserve"> process</w:t>
            </w:r>
          </w:p>
        </w:tc>
        <w:tc>
          <w:tcPr>
            <w:tcW w:w="1984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CB0D2A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AB16CB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</w:tr>
      <w:tr w:rsidR="008F6529" w:rsidRPr="00046D56" w:rsidTr="00046D56">
        <w:tc>
          <w:tcPr>
            <w:tcW w:w="16869" w:type="dxa"/>
            <w:tcBorders>
              <w:bottom w:val="single" w:sz="6" w:space="0" w:color="1F497D"/>
            </w:tcBorders>
            <w:shd w:val="clear" w:color="auto" w:fill="auto"/>
          </w:tcPr>
          <w:p w:rsidR="00596D7A" w:rsidRPr="00046D56" w:rsidRDefault="00CB0D2A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 xml:space="preserve">Spectacles requested through </w:t>
            </w:r>
            <w:r w:rsidRPr="00046D56">
              <w:rPr>
                <w:rStyle w:val="Strong"/>
                <w:rFonts w:ascii="Arial" w:hAnsi="Arial" w:cs="Arial"/>
                <w:b w:val="0"/>
                <w:sz w:val="24"/>
                <w:szCs w:val="28"/>
              </w:rPr>
              <w:t>Vision Assistive Technology</w:t>
            </w:r>
          </w:p>
        </w:tc>
        <w:tc>
          <w:tcPr>
            <w:tcW w:w="1984" w:type="dxa"/>
            <w:tcBorders>
              <w:bottom w:val="single" w:sz="6" w:space="0" w:color="1F497D"/>
            </w:tcBorders>
            <w:shd w:val="clear" w:color="auto" w:fill="auto"/>
          </w:tcPr>
          <w:p w:rsidR="00596D7A" w:rsidRPr="00046D56" w:rsidRDefault="00CB0D2A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  <w:tc>
          <w:tcPr>
            <w:tcW w:w="2127" w:type="dxa"/>
            <w:tcBorders>
              <w:bottom w:val="single" w:sz="6" w:space="0" w:color="1F497D"/>
            </w:tcBorders>
            <w:shd w:val="clear" w:color="auto" w:fill="auto"/>
          </w:tcPr>
          <w:p w:rsidR="00596D7A" w:rsidRPr="00046D56" w:rsidRDefault="00596D7A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</w:tr>
      <w:tr w:rsidR="008F6529" w:rsidRPr="00046D56" w:rsidTr="00046D56">
        <w:tc>
          <w:tcPr>
            <w:tcW w:w="16869" w:type="dxa"/>
            <w:tcBorders>
              <w:bottom w:val="single" w:sz="6" w:space="0" w:color="1F497D"/>
            </w:tcBorders>
            <w:shd w:val="clear" w:color="auto" w:fill="auto"/>
          </w:tcPr>
          <w:p w:rsidR="00467219" w:rsidRPr="00046D56" w:rsidRDefault="00CB0D2A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Style w:val="Strong"/>
                <w:rFonts w:ascii="Arial" w:hAnsi="Arial" w:cs="Arial"/>
                <w:b w:val="0"/>
                <w:sz w:val="24"/>
                <w:szCs w:val="28"/>
              </w:rPr>
              <w:t xml:space="preserve">Spectacles claimed through Children's Spectacle Subsidy  </w:t>
            </w:r>
          </w:p>
        </w:tc>
        <w:tc>
          <w:tcPr>
            <w:tcW w:w="1984" w:type="dxa"/>
            <w:tcBorders>
              <w:bottom w:val="single" w:sz="6" w:space="0" w:color="1F497D"/>
            </w:tcBorders>
            <w:shd w:val="clear" w:color="auto" w:fill="auto"/>
          </w:tcPr>
          <w:p w:rsidR="00467219" w:rsidRPr="00046D56" w:rsidRDefault="00467219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single" w:sz="6" w:space="0" w:color="1F497D"/>
            </w:tcBorders>
            <w:shd w:val="clear" w:color="auto" w:fill="auto"/>
          </w:tcPr>
          <w:p w:rsidR="00467219" w:rsidRPr="00046D56" w:rsidRDefault="00467219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</w:tr>
      <w:tr w:rsidR="008F6529" w:rsidRPr="00046D56" w:rsidTr="00046D56">
        <w:tc>
          <w:tcPr>
            <w:tcW w:w="16869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AB16CB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Style w:val="Strong"/>
                <w:rFonts w:ascii="Arial" w:hAnsi="Arial" w:cs="Arial"/>
                <w:b w:val="0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>White mobility canes (</w:t>
            </w:r>
            <w:r w:rsidR="008C3532" w:rsidRPr="00046D56">
              <w:rPr>
                <w:rFonts w:ascii="Arial" w:hAnsi="Arial" w:cs="Arial"/>
                <w:sz w:val="24"/>
                <w:szCs w:val="28"/>
              </w:rPr>
              <w:t>available</w:t>
            </w:r>
            <w:r w:rsidRPr="00046D56">
              <w:rPr>
                <w:rFonts w:ascii="Arial" w:hAnsi="Arial" w:cs="Arial"/>
                <w:sz w:val="24"/>
                <w:szCs w:val="28"/>
              </w:rPr>
              <w:t xml:space="preserve"> through </w:t>
            </w:r>
            <w:r w:rsidR="008C3532" w:rsidRPr="00046D56">
              <w:rPr>
                <w:rFonts w:ascii="Arial" w:hAnsi="Arial" w:cs="Arial"/>
                <w:sz w:val="24"/>
                <w:szCs w:val="28"/>
              </w:rPr>
              <w:t>the Blind Foundation</w:t>
            </w:r>
            <w:r w:rsidRPr="00046D56"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CB0D2A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single" w:sz="6" w:space="0" w:color="1F497D"/>
            </w:tcBorders>
            <w:shd w:val="clear" w:color="auto" w:fill="auto"/>
          </w:tcPr>
          <w:p w:rsidR="00CB0D2A" w:rsidRPr="00046D56" w:rsidRDefault="00AB16CB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</w:tr>
      <w:tr w:rsidR="008F6529" w:rsidRPr="00046D56" w:rsidTr="00046D56">
        <w:tc>
          <w:tcPr>
            <w:tcW w:w="16869" w:type="dxa"/>
            <w:tcBorders>
              <w:bottom w:val="single" w:sz="6" w:space="0" w:color="1F497D"/>
            </w:tcBorders>
            <w:shd w:val="clear" w:color="auto" w:fill="auto"/>
          </w:tcPr>
          <w:p w:rsidR="00AB16CB" w:rsidRPr="00046D56" w:rsidRDefault="00AB16CB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Style w:val="Strong"/>
                <w:rFonts w:ascii="Arial" w:hAnsi="Arial" w:cs="Arial"/>
                <w:b w:val="0"/>
                <w:sz w:val="24"/>
                <w:szCs w:val="28"/>
              </w:rPr>
              <w:t>Artificial Larynges requested through Communication Assistive Technology</w:t>
            </w:r>
          </w:p>
        </w:tc>
        <w:tc>
          <w:tcPr>
            <w:tcW w:w="1984" w:type="dxa"/>
            <w:tcBorders>
              <w:bottom w:val="single" w:sz="6" w:space="0" w:color="1F497D"/>
            </w:tcBorders>
            <w:shd w:val="clear" w:color="auto" w:fill="auto"/>
          </w:tcPr>
          <w:p w:rsidR="00AB16CB" w:rsidRPr="00046D56" w:rsidRDefault="00AB16CB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single" w:sz="6" w:space="0" w:color="1F497D"/>
            </w:tcBorders>
            <w:shd w:val="clear" w:color="auto" w:fill="auto"/>
          </w:tcPr>
          <w:p w:rsidR="00AB16CB" w:rsidRPr="00046D56" w:rsidRDefault="00AB16CB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</w:tr>
      <w:tr w:rsidR="008F6529" w:rsidRPr="00046D56" w:rsidTr="00046D56">
        <w:tc>
          <w:tcPr>
            <w:tcW w:w="16869" w:type="dxa"/>
            <w:tcBorders>
              <w:bottom w:val="single" w:sz="4" w:space="0" w:color="auto"/>
            </w:tcBorders>
            <w:shd w:val="clear" w:color="auto" w:fill="auto"/>
          </w:tcPr>
          <w:p w:rsidR="00AB16CB" w:rsidRPr="00046D56" w:rsidRDefault="00AB16CB" w:rsidP="00046D5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 xml:space="preserve">Hearing Aids (provided through the Hearing Aid Funding Scheme and Hearing Aid Subsidy Scheme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B16CB" w:rsidRPr="00046D56" w:rsidRDefault="00AB16CB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B16CB" w:rsidRPr="00046D56" w:rsidRDefault="00AB16CB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</w:tr>
      <w:tr w:rsidR="008F6529" w:rsidRPr="00046D56" w:rsidTr="00046D56">
        <w:trPr>
          <w:trHeight w:val="65"/>
        </w:trPr>
        <w:tc>
          <w:tcPr>
            <w:tcW w:w="1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16CB" w:rsidRPr="00046D56" w:rsidRDefault="00AB16CB" w:rsidP="00046D56">
            <w:pPr>
              <w:spacing w:after="60" w:line="240" w:lineRule="auto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046D56">
              <w:rPr>
                <w:rStyle w:val="Strong"/>
                <w:rFonts w:ascii="Arial" w:hAnsi="Arial" w:cs="Arial"/>
                <w:sz w:val="28"/>
                <w:szCs w:val="28"/>
              </w:rPr>
              <w:t>Housing Modifications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16CB" w:rsidRPr="00046D56" w:rsidRDefault="00AB16CB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16CB" w:rsidRPr="00046D56" w:rsidRDefault="00AB16CB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</w:tr>
      <w:tr w:rsidR="008F6529" w:rsidRPr="00046D56" w:rsidTr="00046D56">
        <w:trPr>
          <w:trHeight w:val="65"/>
        </w:trPr>
        <w:tc>
          <w:tcPr>
            <w:tcW w:w="1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49" w:rsidRPr="00046D56" w:rsidRDefault="00AB16CB" w:rsidP="00046D56">
            <w:pPr>
              <w:pStyle w:val="ListParagraph"/>
              <w:numPr>
                <w:ilvl w:val="2"/>
                <w:numId w:val="1"/>
              </w:numPr>
              <w:spacing w:after="60" w:line="240" w:lineRule="auto"/>
              <w:ind w:left="360"/>
              <w:rPr>
                <w:rFonts w:ascii="Arial" w:hAnsi="Arial" w:cs="Arial"/>
                <w:b/>
                <w:sz w:val="24"/>
                <w:szCs w:val="28"/>
              </w:rPr>
            </w:pPr>
            <w:r w:rsidRPr="00046D56">
              <w:rPr>
                <w:rStyle w:val="Strong"/>
                <w:rFonts w:ascii="Arial" w:hAnsi="Arial" w:cs="Arial"/>
                <w:b w:val="0"/>
                <w:sz w:val="24"/>
                <w:szCs w:val="28"/>
              </w:rPr>
              <w:t>Basic housing modifications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49" w:rsidRPr="00046D56" w:rsidRDefault="00AB16CB" w:rsidP="00046D56">
            <w:pPr>
              <w:spacing w:after="0" w:line="240" w:lineRule="auto"/>
              <w:jc w:val="center"/>
              <w:rPr>
                <w:rFonts w:ascii="Arial" w:hAnsi="Arial" w:cs="Arial"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49" w:rsidRPr="00046D56" w:rsidRDefault="00DB1D49" w:rsidP="00046D56">
            <w:pPr>
              <w:spacing w:after="0" w:line="240" w:lineRule="auto"/>
              <w:jc w:val="center"/>
              <w:rPr>
                <w:rFonts w:ascii="Arial" w:hAnsi="Arial" w:cs="Arial"/>
                <w:color w:val="1F497D"/>
                <w:sz w:val="24"/>
                <w:szCs w:val="28"/>
              </w:rPr>
            </w:pPr>
          </w:p>
        </w:tc>
      </w:tr>
      <w:tr w:rsidR="008F6529" w:rsidRPr="00046D56" w:rsidTr="00046D56">
        <w:trPr>
          <w:trHeight w:val="240"/>
        </w:trPr>
        <w:tc>
          <w:tcPr>
            <w:tcW w:w="1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C1" w:rsidRPr="00046D56" w:rsidRDefault="00AB16CB" w:rsidP="00046D56">
            <w:pPr>
              <w:pStyle w:val="ListParagraph"/>
              <w:numPr>
                <w:ilvl w:val="2"/>
                <w:numId w:val="1"/>
              </w:numPr>
              <w:spacing w:after="60" w:line="240" w:lineRule="auto"/>
              <w:ind w:left="360"/>
              <w:rPr>
                <w:rStyle w:val="Strong"/>
                <w:rFonts w:ascii="Arial" w:hAnsi="Arial" w:cs="Arial"/>
                <w:b w:val="0"/>
                <w:sz w:val="24"/>
                <w:szCs w:val="28"/>
              </w:rPr>
            </w:pPr>
            <w:r w:rsidRPr="00046D56">
              <w:rPr>
                <w:rStyle w:val="Strong"/>
                <w:rFonts w:ascii="Arial" w:hAnsi="Arial" w:cs="Arial"/>
                <w:b w:val="0"/>
                <w:sz w:val="24"/>
                <w:szCs w:val="28"/>
              </w:rPr>
              <w:t xml:space="preserve">Complex housing modifications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C1" w:rsidRPr="00046D56" w:rsidRDefault="00AB16CB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C1" w:rsidRPr="00046D56" w:rsidRDefault="00F533C1" w:rsidP="00046D56">
            <w:pPr>
              <w:spacing w:after="0" w:line="240" w:lineRule="auto"/>
              <w:jc w:val="center"/>
              <w:rPr>
                <w:rFonts w:ascii="Arial" w:hAnsi="Arial" w:cs="Arial"/>
                <w:color w:val="1F497D"/>
                <w:sz w:val="24"/>
                <w:szCs w:val="28"/>
              </w:rPr>
            </w:pPr>
          </w:p>
        </w:tc>
      </w:tr>
      <w:tr w:rsidR="008F6529" w:rsidRPr="00046D56" w:rsidTr="00046D56">
        <w:trPr>
          <w:trHeight w:val="274"/>
        </w:trPr>
        <w:tc>
          <w:tcPr>
            <w:tcW w:w="1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33C1" w:rsidRPr="00046D56" w:rsidRDefault="00F533C1" w:rsidP="00046D56">
            <w:pPr>
              <w:spacing w:after="6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46D56">
              <w:rPr>
                <w:rFonts w:ascii="Arial" w:hAnsi="Arial" w:cs="Arial"/>
                <w:b/>
                <w:sz w:val="28"/>
                <w:szCs w:val="28"/>
              </w:rPr>
              <w:t xml:space="preserve">Vehicle Purchase and Modifications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33C1" w:rsidRPr="00046D56" w:rsidRDefault="00F533C1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33C1" w:rsidRPr="00046D56" w:rsidRDefault="00F533C1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</w:tr>
      <w:tr w:rsidR="008F6529" w:rsidRPr="00046D56" w:rsidTr="00046D56">
        <w:trPr>
          <w:trHeight w:val="274"/>
        </w:trPr>
        <w:tc>
          <w:tcPr>
            <w:tcW w:w="1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C1" w:rsidRPr="00046D56" w:rsidRDefault="00F533C1" w:rsidP="00046D56">
            <w:pPr>
              <w:pStyle w:val="ListParagraph"/>
              <w:numPr>
                <w:ilvl w:val="2"/>
                <w:numId w:val="1"/>
              </w:numPr>
              <w:spacing w:after="60" w:line="240" w:lineRule="auto"/>
              <w:ind w:left="360"/>
              <w:rPr>
                <w:rFonts w:ascii="Arial" w:hAnsi="Arial" w:cs="Arial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>Assessment for consideration of vehicle modifications or purchase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C1" w:rsidRPr="00046D56" w:rsidRDefault="00F533C1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C1" w:rsidRPr="00046D56" w:rsidRDefault="00F533C1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</w:tr>
      <w:tr w:rsidR="008F6529" w:rsidRPr="00046D56" w:rsidTr="00046D56">
        <w:trPr>
          <w:trHeight w:val="274"/>
        </w:trPr>
        <w:tc>
          <w:tcPr>
            <w:tcW w:w="1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49" w:rsidRPr="00046D56" w:rsidRDefault="00DB1D49" w:rsidP="00046D56">
            <w:pPr>
              <w:pStyle w:val="ListParagraph"/>
              <w:numPr>
                <w:ilvl w:val="2"/>
                <w:numId w:val="1"/>
              </w:numPr>
              <w:spacing w:after="60" w:line="240" w:lineRule="auto"/>
              <w:ind w:left="360"/>
              <w:rPr>
                <w:rStyle w:val="Strong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 xml:space="preserve">Vehicle Purchase &amp; Modifications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49" w:rsidRPr="00046D56" w:rsidRDefault="00DB1D49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49" w:rsidRPr="00046D56" w:rsidRDefault="00DB1D49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</w:tr>
      <w:tr w:rsidR="008F6529" w:rsidRPr="00046D56" w:rsidTr="00046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9" w:type="dxa"/>
            <w:shd w:val="clear" w:color="auto" w:fill="D9D9D9"/>
          </w:tcPr>
          <w:p w:rsidR="00743369" w:rsidRPr="00046D56" w:rsidRDefault="006D5E93" w:rsidP="00046D56">
            <w:pPr>
              <w:spacing w:after="6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46D56">
              <w:rPr>
                <w:rFonts w:ascii="Arial" w:hAnsi="Arial" w:cs="Arial"/>
                <w:b/>
                <w:sz w:val="28"/>
                <w:szCs w:val="28"/>
              </w:rPr>
              <w:t xml:space="preserve">Equipment and Modification Services for people eligible for funding through </w:t>
            </w:r>
            <w:r w:rsidR="00743369" w:rsidRPr="00046D56">
              <w:rPr>
                <w:rFonts w:ascii="Arial" w:hAnsi="Arial" w:cs="Arial"/>
                <w:b/>
                <w:sz w:val="28"/>
                <w:szCs w:val="28"/>
              </w:rPr>
              <w:t>Long Term Supports Chronic Health Condition</w:t>
            </w:r>
            <w:r w:rsidR="001346F4" w:rsidRPr="00046D56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1984" w:type="dxa"/>
            <w:shd w:val="clear" w:color="auto" w:fill="D9D9D9"/>
          </w:tcPr>
          <w:p w:rsidR="00743369" w:rsidRPr="00046D56" w:rsidRDefault="00743369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D9D9D9"/>
          </w:tcPr>
          <w:p w:rsidR="00743369" w:rsidRPr="00046D56" w:rsidRDefault="00743369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</w:tr>
      <w:tr w:rsidR="006D5E93" w:rsidRPr="00046D56" w:rsidTr="00046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9" w:type="dxa"/>
            <w:shd w:val="clear" w:color="auto" w:fill="auto"/>
          </w:tcPr>
          <w:p w:rsidR="006D5E93" w:rsidRPr="00046D56" w:rsidRDefault="006D5E93" w:rsidP="00046D56">
            <w:pPr>
              <w:pStyle w:val="ListParagraph"/>
              <w:numPr>
                <w:ilvl w:val="2"/>
                <w:numId w:val="1"/>
              </w:numPr>
              <w:spacing w:after="60" w:line="240" w:lineRule="auto"/>
              <w:ind w:left="360"/>
              <w:rPr>
                <w:rFonts w:ascii="Arial" w:hAnsi="Arial" w:cs="Arial"/>
                <w:b/>
                <w:sz w:val="24"/>
                <w:szCs w:val="28"/>
              </w:rPr>
            </w:pPr>
            <w:r w:rsidRPr="00046D56">
              <w:rPr>
                <w:rFonts w:ascii="Arial" w:hAnsi="Arial" w:cs="Arial"/>
                <w:sz w:val="24"/>
                <w:szCs w:val="28"/>
              </w:rPr>
              <w:t>All services ‘Required’ as outlined above</w:t>
            </w:r>
          </w:p>
        </w:tc>
        <w:tc>
          <w:tcPr>
            <w:tcW w:w="1984" w:type="dxa"/>
            <w:shd w:val="clear" w:color="auto" w:fill="auto"/>
          </w:tcPr>
          <w:p w:rsidR="006D5E93" w:rsidRPr="00046D56" w:rsidRDefault="006D5E93" w:rsidP="00046D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  <w:r w:rsidRPr="00046D56">
              <w:rPr>
                <w:rFonts w:ascii="Arial" w:hAnsi="Arial" w:cs="Arial"/>
                <w:b/>
                <w:color w:val="1F497D"/>
                <w:sz w:val="24"/>
                <w:szCs w:val="28"/>
              </w:rPr>
              <w:sym w:font="Wingdings" w:char="F0FC"/>
            </w:r>
          </w:p>
        </w:tc>
        <w:tc>
          <w:tcPr>
            <w:tcW w:w="2127" w:type="dxa"/>
            <w:shd w:val="clear" w:color="auto" w:fill="auto"/>
          </w:tcPr>
          <w:p w:rsidR="006D5E93" w:rsidRPr="00046D56" w:rsidRDefault="006D5E93" w:rsidP="00046D5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1F497D"/>
                <w:sz w:val="24"/>
                <w:szCs w:val="28"/>
              </w:rPr>
            </w:pPr>
          </w:p>
        </w:tc>
      </w:tr>
    </w:tbl>
    <w:p w:rsidR="00E02CE5" w:rsidRDefault="00E02CE5" w:rsidP="00E02CE5">
      <w:pPr>
        <w:spacing w:after="0"/>
        <w:rPr>
          <w:rFonts w:ascii="Arial" w:hAnsi="Arial" w:cs="Arial"/>
          <w:sz w:val="24"/>
          <w:szCs w:val="28"/>
        </w:rPr>
      </w:pPr>
    </w:p>
    <w:p w:rsidR="008C3532" w:rsidRDefault="008C3532" w:rsidP="008C3532">
      <w:pPr>
        <w:rPr>
          <w:rFonts w:ascii="Arial" w:hAnsi="Arial" w:cs="Arial"/>
          <w:sz w:val="24"/>
          <w:szCs w:val="28"/>
        </w:rPr>
      </w:pPr>
      <w:r w:rsidRPr="008C3532">
        <w:rPr>
          <w:rFonts w:ascii="Arial" w:hAnsi="Arial" w:cs="Arial"/>
          <w:sz w:val="24"/>
          <w:szCs w:val="28"/>
        </w:rPr>
        <w:t xml:space="preserve">Note - Items </w:t>
      </w:r>
      <w:r>
        <w:rPr>
          <w:rFonts w:ascii="Arial" w:hAnsi="Arial" w:cs="Arial"/>
          <w:sz w:val="24"/>
          <w:szCs w:val="28"/>
        </w:rPr>
        <w:t>can</w:t>
      </w:r>
      <w:r w:rsidRPr="008C3532">
        <w:rPr>
          <w:rFonts w:ascii="Arial" w:hAnsi="Arial" w:cs="Arial"/>
          <w:sz w:val="24"/>
          <w:szCs w:val="28"/>
        </w:rPr>
        <w:t xml:space="preserve"> be grouped within the same Service Request </w:t>
      </w:r>
      <w:r>
        <w:rPr>
          <w:rFonts w:ascii="Arial" w:hAnsi="Arial" w:cs="Arial"/>
          <w:sz w:val="24"/>
          <w:szCs w:val="28"/>
        </w:rPr>
        <w:t>when</w:t>
      </w:r>
      <w:r w:rsidRPr="008C3532">
        <w:rPr>
          <w:rFonts w:ascii="Arial" w:hAnsi="Arial" w:cs="Arial"/>
          <w:sz w:val="24"/>
          <w:szCs w:val="28"/>
        </w:rPr>
        <w:t xml:space="preserve"> they </w:t>
      </w:r>
      <w:r>
        <w:rPr>
          <w:rFonts w:ascii="Arial" w:hAnsi="Arial" w:cs="Arial"/>
          <w:sz w:val="24"/>
          <w:szCs w:val="28"/>
        </w:rPr>
        <w:t>meet all of the following requirements:</w:t>
      </w:r>
      <w:r w:rsidRPr="008C3532">
        <w:rPr>
          <w:rFonts w:ascii="Arial" w:hAnsi="Arial" w:cs="Arial"/>
          <w:sz w:val="24"/>
          <w:szCs w:val="28"/>
        </w:rPr>
        <w:t xml:space="preserve"> </w:t>
      </w:r>
    </w:p>
    <w:p w:rsidR="008C3532" w:rsidRPr="008C3532" w:rsidRDefault="008C3532" w:rsidP="008C353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 w:rsidRPr="008C3532">
        <w:rPr>
          <w:rFonts w:ascii="Arial" w:hAnsi="Arial" w:cs="Arial"/>
          <w:sz w:val="24"/>
          <w:szCs w:val="28"/>
        </w:rPr>
        <w:t xml:space="preserve">a “package” designed to meet the person’s specific needs, and </w:t>
      </w:r>
    </w:p>
    <w:p w:rsidR="008C3532" w:rsidRPr="008C3532" w:rsidRDefault="008C3532" w:rsidP="008C353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 w:rsidRPr="008C3532">
        <w:rPr>
          <w:rFonts w:ascii="Arial" w:hAnsi="Arial" w:cs="Arial"/>
          <w:sz w:val="24"/>
          <w:szCs w:val="28"/>
        </w:rPr>
        <w:t xml:space="preserve">they are available within the same category of accreditation, and </w:t>
      </w:r>
    </w:p>
    <w:p w:rsidR="008C3532" w:rsidRPr="008C3532" w:rsidRDefault="008C3532" w:rsidP="008C353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proofErr w:type="gramStart"/>
      <w:r w:rsidRPr="008C3532">
        <w:rPr>
          <w:rFonts w:ascii="Arial" w:hAnsi="Arial" w:cs="Arial"/>
          <w:sz w:val="24"/>
          <w:szCs w:val="28"/>
        </w:rPr>
        <w:t>the</w:t>
      </w:r>
      <w:proofErr w:type="gramEnd"/>
      <w:r w:rsidRPr="008C3532">
        <w:rPr>
          <w:rFonts w:ascii="Arial" w:hAnsi="Arial" w:cs="Arial"/>
          <w:sz w:val="24"/>
          <w:szCs w:val="28"/>
        </w:rPr>
        <w:t xml:space="preserve"> items are within the </w:t>
      </w:r>
      <w:r>
        <w:rPr>
          <w:rFonts w:ascii="Arial" w:hAnsi="Arial" w:cs="Arial"/>
          <w:sz w:val="24"/>
          <w:szCs w:val="28"/>
        </w:rPr>
        <w:t xml:space="preserve">credentialed </w:t>
      </w:r>
      <w:r w:rsidRPr="008C3532">
        <w:rPr>
          <w:rFonts w:ascii="Arial" w:hAnsi="Arial" w:cs="Arial"/>
          <w:sz w:val="24"/>
          <w:szCs w:val="28"/>
        </w:rPr>
        <w:t xml:space="preserve">level that the EMS Assessor holds. </w:t>
      </w:r>
    </w:p>
    <w:p w:rsidR="008C3532" w:rsidRDefault="008C3532" w:rsidP="008C3532">
      <w:pPr>
        <w:rPr>
          <w:rFonts w:ascii="Arial" w:hAnsi="Arial" w:cs="Arial"/>
          <w:sz w:val="24"/>
          <w:szCs w:val="28"/>
        </w:rPr>
      </w:pPr>
      <w:r w:rsidRPr="008C3532">
        <w:rPr>
          <w:rFonts w:ascii="Arial" w:hAnsi="Arial" w:cs="Arial"/>
          <w:sz w:val="24"/>
          <w:szCs w:val="28"/>
        </w:rPr>
        <w:t xml:space="preserve">An equipment package covers all components of the solution, </w:t>
      </w:r>
      <w:proofErr w:type="spellStart"/>
      <w:r w:rsidRPr="008C3532">
        <w:rPr>
          <w:rFonts w:ascii="Arial" w:hAnsi="Arial" w:cs="Arial"/>
          <w:sz w:val="24"/>
          <w:szCs w:val="28"/>
        </w:rPr>
        <w:t>ie</w:t>
      </w:r>
      <w:proofErr w:type="spellEnd"/>
      <w:r w:rsidRPr="008C3532">
        <w:rPr>
          <w:rFonts w:ascii="Arial" w:hAnsi="Arial" w:cs="Arial"/>
          <w:sz w:val="24"/>
          <w:szCs w:val="28"/>
        </w:rPr>
        <w:t>, the same category of accreditation, which, when combined, forms one solution to m</w:t>
      </w:r>
      <w:r w:rsidR="007818D6">
        <w:rPr>
          <w:rFonts w:ascii="Arial" w:hAnsi="Arial" w:cs="Arial"/>
          <w:sz w:val="24"/>
          <w:szCs w:val="28"/>
        </w:rPr>
        <w:t>eet the person’s specific needs, for e</w:t>
      </w:r>
      <w:r w:rsidRPr="008C3532">
        <w:rPr>
          <w:rFonts w:ascii="Arial" w:hAnsi="Arial" w:cs="Arial"/>
          <w:sz w:val="24"/>
          <w:szCs w:val="28"/>
        </w:rPr>
        <w:t>xam</w:t>
      </w:r>
      <w:r w:rsidR="007818D6">
        <w:rPr>
          <w:rFonts w:ascii="Arial" w:hAnsi="Arial" w:cs="Arial"/>
          <w:sz w:val="24"/>
          <w:szCs w:val="28"/>
        </w:rPr>
        <w:t>ple</w:t>
      </w:r>
      <w:r w:rsidRPr="008C3532">
        <w:rPr>
          <w:rFonts w:ascii="Arial" w:hAnsi="Arial" w:cs="Arial"/>
          <w:sz w:val="24"/>
          <w:szCs w:val="28"/>
        </w:rPr>
        <w:t xml:space="preserve">: </w:t>
      </w:r>
    </w:p>
    <w:p w:rsidR="008C3532" w:rsidRDefault="008C3532" w:rsidP="008C353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8C3532">
        <w:rPr>
          <w:rFonts w:ascii="Arial" w:hAnsi="Arial" w:cs="Arial"/>
          <w:sz w:val="24"/>
          <w:szCs w:val="28"/>
        </w:rPr>
        <w:t xml:space="preserve">a </w:t>
      </w:r>
      <w:r w:rsidR="007818D6">
        <w:rPr>
          <w:rFonts w:ascii="Arial" w:hAnsi="Arial" w:cs="Arial"/>
          <w:sz w:val="24"/>
          <w:szCs w:val="28"/>
        </w:rPr>
        <w:t>standard manual wheelchair, tray, seat cushion</w:t>
      </w:r>
      <w:r w:rsidRPr="008C3532">
        <w:rPr>
          <w:rFonts w:ascii="Arial" w:hAnsi="Arial" w:cs="Arial"/>
          <w:sz w:val="24"/>
          <w:szCs w:val="28"/>
        </w:rPr>
        <w:t xml:space="preserve"> and backrest (Wheeled Mobility and Postural Management, Level 1) </w:t>
      </w:r>
    </w:p>
    <w:p w:rsidR="007818D6" w:rsidRPr="007818D6" w:rsidRDefault="007818D6" w:rsidP="007818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8C3532">
        <w:rPr>
          <w:rFonts w:ascii="Arial" w:hAnsi="Arial" w:cs="Arial"/>
          <w:sz w:val="24"/>
          <w:szCs w:val="28"/>
        </w:rPr>
        <w:t xml:space="preserve">a </w:t>
      </w:r>
      <w:r>
        <w:rPr>
          <w:rFonts w:ascii="Arial" w:hAnsi="Arial" w:cs="Arial"/>
          <w:sz w:val="24"/>
          <w:szCs w:val="28"/>
        </w:rPr>
        <w:t>power wheelchair with alternative controller and seating system</w:t>
      </w:r>
      <w:r w:rsidRPr="008C3532">
        <w:rPr>
          <w:rFonts w:ascii="Arial" w:hAnsi="Arial" w:cs="Arial"/>
          <w:sz w:val="24"/>
          <w:szCs w:val="28"/>
        </w:rPr>
        <w:t xml:space="preserve"> (Wheeled Mobility </w:t>
      </w:r>
      <w:r>
        <w:rPr>
          <w:rFonts w:ascii="Arial" w:hAnsi="Arial" w:cs="Arial"/>
          <w:sz w:val="24"/>
          <w:szCs w:val="28"/>
        </w:rPr>
        <w:t>and Postural Management, Level 2</w:t>
      </w:r>
      <w:r w:rsidRPr="008C3532">
        <w:rPr>
          <w:rFonts w:ascii="Arial" w:hAnsi="Arial" w:cs="Arial"/>
          <w:sz w:val="24"/>
          <w:szCs w:val="28"/>
        </w:rPr>
        <w:t xml:space="preserve">) </w:t>
      </w:r>
    </w:p>
    <w:p w:rsidR="008C3532" w:rsidRPr="008C3532" w:rsidRDefault="008C3532" w:rsidP="008C353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8C3532">
        <w:rPr>
          <w:rFonts w:ascii="Arial" w:hAnsi="Arial" w:cs="Arial"/>
          <w:sz w:val="24"/>
          <w:szCs w:val="28"/>
        </w:rPr>
        <w:t>a bed, mattress and bedrails (Personal Care)</w:t>
      </w:r>
    </w:p>
    <w:p w:rsidR="00E02CE5" w:rsidRDefault="008C3532" w:rsidP="00B41F4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proofErr w:type="gramStart"/>
      <w:r w:rsidRPr="00E02CE5">
        <w:rPr>
          <w:rFonts w:ascii="Arial" w:hAnsi="Arial" w:cs="Arial"/>
          <w:sz w:val="24"/>
          <w:szCs w:val="28"/>
        </w:rPr>
        <w:t>a</w:t>
      </w:r>
      <w:proofErr w:type="gramEnd"/>
      <w:r w:rsidRPr="00E02CE5">
        <w:rPr>
          <w:rFonts w:ascii="Arial" w:hAnsi="Arial" w:cs="Arial"/>
          <w:sz w:val="24"/>
          <w:szCs w:val="28"/>
        </w:rPr>
        <w:t xml:space="preserve"> communication device, mounting system, switch and specialist software or application (Communication Assistive Technology, Level 1 or Level 2)</w:t>
      </w:r>
      <w:r w:rsidR="00E02CE5" w:rsidRPr="00E02CE5">
        <w:rPr>
          <w:rFonts w:ascii="Arial" w:hAnsi="Arial" w:cs="Arial"/>
          <w:sz w:val="24"/>
          <w:szCs w:val="28"/>
        </w:rPr>
        <w:t>.</w:t>
      </w:r>
    </w:p>
    <w:p w:rsidR="004822F1" w:rsidRDefault="004822F1" w:rsidP="004822F1">
      <w:pPr>
        <w:pStyle w:val="ListParagrap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Where the package comprises equipment items across 2 credentialed levels (for example, Wheeled Mobility and Postural Management), and the EMS Assessor is only credentialed at Level 1, the EMS Assessor will</w:t>
      </w:r>
      <w:r w:rsidR="00BC4DF8">
        <w:rPr>
          <w:rFonts w:ascii="Arial" w:hAnsi="Arial" w:cs="Arial"/>
          <w:sz w:val="24"/>
          <w:szCs w:val="28"/>
        </w:rPr>
        <w:t xml:space="preserve"> need to</w:t>
      </w:r>
      <w:r>
        <w:rPr>
          <w:rFonts w:ascii="Arial" w:hAnsi="Arial" w:cs="Arial"/>
          <w:sz w:val="24"/>
          <w:szCs w:val="28"/>
        </w:rPr>
        <w:t>:</w:t>
      </w:r>
    </w:p>
    <w:p w:rsidR="00BC4DF8" w:rsidRDefault="00BC4DF8" w:rsidP="004822F1">
      <w:pPr>
        <w:pStyle w:val="ListParagraph"/>
        <w:rPr>
          <w:rFonts w:ascii="Arial" w:hAnsi="Arial" w:cs="Arial"/>
          <w:sz w:val="24"/>
          <w:szCs w:val="28"/>
        </w:rPr>
      </w:pPr>
    </w:p>
    <w:p w:rsidR="004822F1" w:rsidRDefault="00BC4DF8" w:rsidP="004822F1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have a P</w:t>
      </w:r>
      <w:r w:rsidRPr="004822F1">
        <w:rPr>
          <w:rFonts w:ascii="Arial" w:eastAsia="Arial" w:hAnsi="Arial" w:cs="Arial"/>
          <w:sz w:val="24"/>
        </w:rPr>
        <w:t>rovisional (in training) credential in the accreditation category</w:t>
      </w:r>
      <w:r w:rsidRPr="004822F1">
        <w:rPr>
          <w:rStyle w:val="FootnoteReference"/>
          <w:rFonts w:ascii="Arial" w:eastAsia="Arial" w:hAnsi="Arial" w:cs="Arial"/>
          <w:sz w:val="24"/>
        </w:rPr>
        <w:footnoteReference w:id="1"/>
      </w:r>
      <w:r w:rsidRPr="004822F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and </w:t>
      </w:r>
      <w:r w:rsidR="004822F1" w:rsidRPr="004822F1">
        <w:rPr>
          <w:rFonts w:ascii="Arial" w:eastAsia="Arial" w:hAnsi="Arial" w:cs="Arial"/>
          <w:sz w:val="24"/>
        </w:rPr>
        <w:t xml:space="preserve">work alongside or liaise </w:t>
      </w:r>
      <w:r>
        <w:rPr>
          <w:rFonts w:ascii="Arial" w:eastAsia="Arial" w:hAnsi="Arial" w:cs="Arial"/>
          <w:sz w:val="24"/>
        </w:rPr>
        <w:t xml:space="preserve">with an appropriately credentialed EMS Assessor </w:t>
      </w:r>
      <w:r w:rsidR="004822F1" w:rsidRPr="004822F1">
        <w:rPr>
          <w:rFonts w:ascii="Arial" w:eastAsia="Arial" w:hAnsi="Arial" w:cs="Arial"/>
          <w:sz w:val="24"/>
        </w:rPr>
        <w:t xml:space="preserve">during the assessment process and seek approval </w:t>
      </w:r>
      <w:r>
        <w:rPr>
          <w:rFonts w:ascii="Arial" w:eastAsia="Arial" w:hAnsi="Arial" w:cs="Arial"/>
          <w:sz w:val="24"/>
        </w:rPr>
        <w:t xml:space="preserve">from this credentialed EMS Assessor during completion of the on-line Prioritisation Tool process, or </w:t>
      </w:r>
    </w:p>
    <w:p w:rsidR="00BC4DF8" w:rsidRPr="004822F1" w:rsidRDefault="00BC4DF8" w:rsidP="00BC4DF8">
      <w:pPr>
        <w:pStyle w:val="ListParagraph"/>
        <w:ind w:left="360"/>
        <w:jc w:val="both"/>
        <w:rPr>
          <w:rFonts w:ascii="Arial" w:eastAsia="Arial" w:hAnsi="Arial" w:cs="Arial"/>
          <w:sz w:val="24"/>
        </w:rPr>
      </w:pPr>
    </w:p>
    <w:p w:rsidR="004822F1" w:rsidRPr="004822F1" w:rsidRDefault="00BC4DF8" w:rsidP="004822F1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</w:rPr>
        <w:t>refer</w:t>
      </w:r>
      <w:proofErr w:type="gramEnd"/>
      <w:r w:rsidR="004822F1" w:rsidRPr="004822F1">
        <w:rPr>
          <w:rFonts w:ascii="Arial" w:eastAsia="Arial" w:hAnsi="Arial" w:cs="Arial"/>
          <w:sz w:val="24"/>
        </w:rPr>
        <w:t xml:space="preserve"> the assessment on to an EMS Assessor who holds the appropriate credentialed level of accreditation.  </w:t>
      </w:r>
    </w:p>
    <w:p w:rsidR="004822F1" w:rsidRDefault="004822F1" w:rsidP="004822F1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4822F1" w:rsidRDefault="004822F1" w:rsidP="004822F1">
      <w:pPr>
        <w:pStyle w:val="ListParagraph"/>
        <w:rPr>
          <w:rFonts w:ascii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Where the package </w:t>
      </w:r>
      <w:r>
        <w:rPr>
          <w:rFonts w:ascii="Arial" w:hAnsi="Arial" w:cs="Arial"/>
          <w:sz w:val="24"/>
          <w:szCs w:val="28"/>
        </w:rPr>
        <w:t>comprises equipment items across 2 credentialed levels (for example, Wheeled Mobility and Postural Management</w:t>
      </w:r>
      <w:r w:rsidR="00BC4DF8">
        <w:rPr>
          <w:rFonts w:ascii="Arial" w:hAnsi="Arial" w:cs="Arial"/>
          <w:sz w:val="24"/>
          <w:szCs w:val="28"/>
        </w:rPr>
        <w:t xml:space="preserve"> Levels 1 &amp; 2</w:t>
      </w:r>
      <w:r>
        <w:rPr>
          <w:rFonts w:ascii="Arial" w:hAnsi="Arial" w:cs="Arial"/>
          <w:sz w:val="24"/>
          <w:szCs w:val="28"/>
        </w:rPr>
        <w:t xml:space="preserve">), and the EMS Assessor is credentialed </w:t>
      </w:r>
      <w:proofErr w:type="gramStart"/>
      <w:r>
        <w:rPr>
          <w:rFonts w:ascii="Arial" w:hAnsi="Arial" w:cs="Arial"/>
          <w:sz w:val="24"/>
          <w:szCs w:val="28"/>
        </w:rPr>
        <w:t>at</w:t>
      </w:r>
      <w:proofErr w:type="gramEnd"/>
      <w:r>
        <w:rPr>
          <w:rFonts w:ascii="Arial" w:hAnsi="Arial" w:cs="Arial"/>
          <w:sz w:val="24"/>
          <w:szCs w:val="28"/>
        </w:rPr>
        <w:t xml:space="preserve"> Level 2, the EMS Assessor will be able to submit a Service Request for the total package of items.</w:t>
      </w:r>
    </w:p>
    <w:p w:rsidR="004822F1" w:rsidRPr="004822F1" w:rsidRDefault="004822F1" w:rsidP="004822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822F1" w:rsidRPr="004822F1" w:rsidRDefault="004822F1" w:rsidP="004822F1">
      <w:pPr>
        <w:pStyle w:val="ListParagraph"/>
        <w:rPr>
          <w:rFonts w:ascii="Arial" w:hAnsi="Arial" w:cs="Arial"/>
          <w:sz w:val="24"/>
          <w:szCs w:val="28"/>
        </w:rPr>
      </w:pPr>
    </w:p>
    <w:sectPr w:rsidR="004822F1" w:rsidRPr="004822F1" w:rsidSect="006D5E93">
      <w:footerReference w:type="default" r:id="rId10"/>
      <w:pgSz w:w="23814" w:h="16839" w:orient="landscape" w:code="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D8" w:rsidRDefault="00BB05D8" w:rsidP="006D5E93">
      <w:pPr>
        <w:spacing w:after="0" w:line="240" w:lineRule="auto"/>
      </w:pPr>
      <w:r>
        <w:separator/>
      </w:r>
    </w:p>
  </w:endnote>
  <w:endnote w:type="continuationSeparator" w:id="0">
    <w:p w:rsidR="00BB05D8" w:rsidRDefault="00BB05D8" w:rsidP="006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92"/>
      <w:gridCol w:w="18958"/>
    </w:tblGrid>
    <w:tr w:rsidR="006D5E93" w:rsidRPr="00046D56" w:rsidTr="00046D56">
      <w:tc>
        <w:tcPr>
          <w:tcW w:w="918" w:type="dxa"/>
        </w:tcPr>
        <w:p w:rsidR="006D5E93" w:rsidRPr="00046D56" w:rsidRDefault="006D5E93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 w:rsidRPr="00046D56">
            <w:fldChar w:fldCharType="begin"/>
          </w:r>
          <w:r w:rsidRPr="00046D56">
            <w:instrText xml:space="preserve"> PAGE   \* MERGEFORMAT </w:instrText>
          </w:r>
          <w:r w:rsidRPr="00046D56">
            <w:fldChar w:fldCharType="separate"/>
          </w:r>
          <w:r w:rsidR="009913B9" w:rsidRPr="009913B9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046D56"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6D5E93" w:rsidRPr="00046D56" w:rsidRDefault="006D5E93" w:rsidP="008C3532">
          <w:pPr>
            <w:pStyle w:val="Footer"/>
          </w:pPr>
          <w:r w:rsidRPr="00046D56">
            <w:t xml:space="preserve">EMS Prioritisation Tool; When to Use the Prioritisation Tool, </w:t>
          </w:r>
          <w:r w:rsidR="008C3532" w:rsidRPr="00046D56">
            <w:t>September 2014</w:t>
          </w:r>
        </w:p>
      </w:tc>
    </w:tr>
  </w:tbl>
  <w:p w:rsidR="006D5E93" w:rsidRDefault="006D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D8" w:rsidRDefault="00BB05D8" w:rsidP="006D5E93">
      <w:pPr>
        <w:spacing w:after="0" w:line="240" w:lineRule="auto"/>
      </w:pPr>
      <w:r>
        <w:separator/>
      </w:r>
    </w:p>
  </w:footnote>
  <w:footnote w:type="continuationSeparator" w:id="0">
    <w:p w:rsidR="00BB05D8" w:rsidRDefault="00BB05D8" w:rsidP="006D5E93">
      <w:pPr>
        <w:spacing w:after="0" w:line="240" w:lineRule="auto"/>
      </w:pPr>
      <w:r>
        <w:continuationSeparator/>
      </w:r>
    </w:p>
  </w:footnote>
  <w:footnote w:id="1">
    <w:p w:rsidR="00BC4DF8" w:rsidRPr="00384BFC" w:rsidRDefault="00BC4DF8" w:rsidP="00BC4DF8">
      <w:pPr>
        <w:jc w:val="both"/>
        <w:rPr>
          <w:rFonts w:ascii="Trebuchet MS" w:eastAsia="Arial" w:hAnsi="Trebuchet MS"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384BFC">
        <w:rPr>
          <w:rFonts w:ascii="Trebuchet MS" w:hAnsi="Trebuchet MS" w:cs="Arial Mäori"/>
          <w:color w:val="000000"/>
          <w:sz w:val="20"/>
          <w:szCs w:val="20"/>
        </w:rPr>
        <w:t xml:space="preserve">The Provisional (in training) EMS Assessor must have updated their details in the </w:t>
      </w:r>
      <w:r>
        <w:rPr>
          <w:rFonts w:ascii="Trebuchet MS" w:hAnsi="Trebuchet MS" w:cs="Arial Mäori"/>
          <w:color w:val="000000"/>
          <w:sz w:val="20"/>
          <w:szCs w:val="20"/>
        </w:rPr>
        <w:t xml:space="preserve">EMS Assessor Accreditation Framework, using </w:t>
      </w:r>
      <w:r w:rsidRPr="00384BFC">
        <w:rPr>
          <w:rFonts w:ascii="Trebuchet MS" w:hAnsi="Trebuchet MS" w:cs="Arial Mäori"/>
          <w:color w:val="000000"/>
          <w:sz w:val="20"/>
          <w:szCs w:val="20"/>
        </w:rPr>
        <w:t>Enable New Zealand on-line system to reflect this status or they will not be able submit a Service Request in that particular category of accreditation</w:t>
      </w:r>
      <w:r>
        <w:rPr>
          <w:rFonts w:ascii="Trebuchet MS" w:hAnsi="Trebuchet MS" w:cs="Arial Mäori"/>
          <w:color w:val="000000"/>
          <w:sz w:val="20"/>
          <w:szCs w:val="20"/>
        </w:rPr>
        <w:t>.</w:t>
      </w:r>
      <w:r w:rsidRPr="00384BFC">
        <w:rPr>
          <w:rFonts w:ascii="Trebuchet MS" w:hAnsi="Trebuchet MS" w:cs="Arial Mäori"/>
          <w:color w:val="000000"/>
          <w:sz w:val="20"/>
          <w:szCs w:val="20"/>
        </w:rPr>
        <w:t xml:space="preserve">  </w:t>
      </w:r>
    </w:p>
    <w:p w:rsidR="00BC4DF8" w:rsidRDefault="00BC4DF8" w:rsidP="00BC4DF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EDA"/>
    <w:multiLevelType w:val="hybridMultilevel"/>
    <w:tmpl w:val="4258B25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6B79BA"/>
    <w:multiLevelType w:val="hybridMultilevel"/>
    <w:tmpl w:val="2E3C22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55629"/>
    <w:multiLevelType w:val="hybridMultilevel"/>
    <w:tmpl w:val="63F4EF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1561AF"/>
    <w:multiLevelType w:val="hybridMultilevel"/>
    <w:tmpl w:val="614AC3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40C8C"/>
    <w:multiLevelType w:val="hybridMultilevel"/>
    <w:tmpl w:val="341EC5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75C20"/>
    <w:multiLevelType w:val="hybridMultilevel"/>
    <w:tmpl w:val="E0DCEA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D49"/>
    <w:rsid w:val="00046D56"/>
    <w:rsid w:val="00110F84"/>
    <w:rsid w:val="001346F4"/>
    <w:rsid w:val="00142659"/>
    <w:rsid w:val="00215627"/>
    <w:rsid w:val="002157CB"/>
    <w:rsid w:val="002500CF"/>
    <w:rsid w:val="00263A5F"/>
    <w:rsid w:val="002750BB"/>
    <w:rsid w:val="00374956"/>
    <w:rsid w:val="003A4265"/>
    <w:rsid w:val="003C08D9"/>
    <w:rsid w:val="003D0EAE"/>
    <w:rsid w:val="00467219"/>
    <w:rsid w:val="004739A3"/>
    <w:rsid w:val="004822F1"/>
    <w:rsid w:val="004867E2"/>
    <w:rsid w:val="004920BA"/>
    <w:rsid w:val="004C6199"/>
    <w:rsid w:val="00557EDC"/>
    <w:rsid w:val="00596D7A"/>
    <w:rsid w:val="0068345B"/>
    <w:rsid w:val="006A09DD"/>
    <w:rsid w:val="006A103F"/>
    <w:rsid w:val="006B22CF"/>
    <w:rsid w:val="006C2158"/>
    <w:rsid w:val="006D5E93"/>
    <w:rsid w:val="006F1E90"/>
    <w:rsid w:val="006F1E96"/>
    <w:rsid w:val="007132AF"/>
    <w:rsid w:val="00714995"/>
    <w:rsid w:val="00743369"/>
    <w:rsid w:val="007818D6"/>
    <w:rsid w:val="007C5789"/>
    <w:rsid w:val="00836C2A"/>
    <w:rsid w:val="00845537"/>
    <w:rsid w:val="0089711E"/>
    <w:rsid w:val="008B585D"/>
    <w:rsid w:val="008C3532"/>
    <w:rsid w:val="008F6529"/>
    <w:rsid w:val="009913B9"/>
    <w:rsid w:val="00A03DF1"/>
    <w:rsid w:val="00AA2628"/>
    <w:rsid w:val="00AB16CB"/>
    <w:rsid w:val="00B41F47"/>
    <w:rsid w:val="00BB05D8"/>
    <w:rsid w:val="00BC4DF8"/>
    <w:rsid w:val="00C932E0"/>
    <w:rsid w:val="00CB0D2A"/>
    <w:rsid w:val="00CC0E6D"/>
    <w:rsid w:val="00D958F9"/>
    <w:rsid w:val="00D95D7B"/>
    <w:rsid w:val="00DB1D49"/>
    <w:rsid w:val="00DC3089"/>
    <w:rsid w:val="00E02CE5"/>
    <w:rsid w:val="00E514D6"/>
    <w:rsid w:val="00E6379C"/>
    <w:rsid w:val="00E7500F"/>
    <w:rsid w:val="00EC07FF"/>
    <w:rsid w:val="00EE0E7B"/>
    <w:rsid w:val="00F13422"/>
    <w:rsid w:val="00F24281"/>
    <w:rsid w:val="00F533C1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4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D49"/>
    <w:pPr>
      <w:keepNext/>
      <w:keepLines/>
      <w:spacing w:before="200" w:after="0"/>
      <w:ind w:left="-142"/>
      <w:outlineLvl w:val="1"/>
    </w:pPr>
    <w:rPr>
      <w:rFonts w:eastAsia="Times New Roman"/>
      <w:b/>
      <w:bCs/>
      <w:color w:val="1F497D"/>
      <w:sz w:val="26"/>
      <w:szCs w:val="2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B1D49"/>
    <w:rPr>
      <w:rFonts w:ascii="Calibri" w:eastAsia="Times New Roman" w:hAnsi="Calibri" w:cs="Times New Roman"/>
      <w:b/>
      <w:bCs/>
      <w:color w:val="1F497D"/>
      <w:sz w:val="26"/>
      <w:szCs w:val="26"/>
      <w:lang w:eastAsia="en-NZ"/>
    </w:rPr>
  </w:style>
  <w:style w:type="table" w:styleId="TableGrid">
    <w:name w:val="Table Grid"/>
    <w:basedOn w:val="TableNormal"/>
    <w:uiPriority w:val="59"/>
    <w:rsid w:val="00DB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D49"/>
    <w:pPr>
      <w:ind w:left="720"/>
      <w:contextualSpacing/>
    </w:pPr>
  </w:style>
  <w:style w:type="character" w:styleId="Strong">
    <w:name w:val="Strong"/>
    <w:uiPriority w:val="22"/>
    <w:qFormat/>
    <w:rsid w:val="00DB1D49"/>
    <w:rPr>
      <w:b/>
      <w:bCs/>
    </w:rPr>
  </w:style>
  <w:style w:type="character" w:styleId="CommentReference">
    <w:name w:val="annotation reference"/>
    <w:uiPriority w:val="99"/>
    <w:semiHidden/>
    <w:unhideWhenUsed/>
    <w:rsid w:val="00743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3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3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3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3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3369"/>
    <w:rPr>
      <w:rFonts w:ascii="Arial Mäori" w:eastAsia="Times New Roman" w:hAnsi="Arial Mäor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5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93"/>
  </w:style>
  <w:style w:type="paragraph" w:styleId="Footer">
    <w:name w:val="footer"/>
    <w:basedOn w:val="Normal"/>
    <w:link w:val="FooterChar"/>
    <w:uiPriority w:val="99"/>
    <w:unhideWhenUsed/>
    <w:rsid w:val="006D5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93"/>
  </w:style>
  <w:style w:type="paragraph" w:styleId="FootnoteText">
    <w:name w:val="footnote text"/>
    <w:basedOn w:val="Normal"/>
    <w:link w:val="FootnoteTextChar"/>
    <w:uiPriority w:val="99"/>
    <w:semiHidden/>
    <w:unhideWhenUsed/>
    <w:rsid w:val="004822F1"/>
    <w:pPr>
      <w:spacing w:after="0" w:line="240" w:lineRule="auto"/>
    </w:pPr>
    <w:rPr>
      <w:rFonts w:ascii="Georgia" w:eastAsia="Times New Roman" w:hAnsi="Georgi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822F1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22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9EFD-6F8F-4CF8-B64D-89E5A677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1</cp:revision>
  <cp:lastPrinted>2013-11-11T04:06:00Z</cp:lastPrinted>
  <dcterms:created xsi:type="dcterms:W3CDTF">2014-09-09T20:57:00Z</dcterms:created>
  <dcterms:modified xsi:type="dcterms:W3CDTF">2014-09-09T20:57:00Z</dcterms:modified>
</cp:coreProperties>
</file>